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20EAD" w14:textId="77777777" w:rsidR="005D5116" w:rsidRDefault="005D5116" w:rsidP="00996F2E">
      <w:pPr>
        <w:spacing w:after="0" w:line="240" w:lineRule="auto"/>
        <w:jc w:val="center"/>
        <w:rPr>
          <w:rFonts w:ascii="Garamond" w:hAnsi="Garamond" w:cs="Arial"/>
          <w:b/>
          <w:bCs/>
        </w:rPr>
      </w:pPr>
    </w:p>
    <w:p w14:paraId="3165C27D" w14:textId="140BEA5B"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REGLAMENTO DEL COMIT</w:t>
      </w:r>
      <w:r w:rsidR="00F31065">
        <w:rPr>
          <w:rFonts w:ascii="Garamond" w:hAnsi="Garamond" w:cs="Arial"/>
          <w:b/>
          <w:bCs/>
        </w:rPr>
        <w:t>E</w:t>
      </w:r>
      <w:r w:rsidRPr="00996F2E">
        <w:rPr>
          <w:rFonts w:ascii="Garamond" w:hAnsi="Garamond" w:cs="Arial"/>
          <w:b/>
          <w:bCs/>
        </w:rPr>
        <w:t xml:space="preserve"> MUNICIPAL DE SALUD DEL MUNICIPIO</w:t>
      </w:r>
    </w:p>
    <w:p w14:paraId="27E2F720" w14:textId="282A51DE"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 PUERTO VALLARTA, JALISCO</w:t>
      </w:r>
      <w:r w:rsidR="00F31065">
        <w:rPr>
          <w:rFonts w:ascii="Garamond" w:hAnsi="Garamond" w:cs="Arial"/>
          <w:b/>
          <w:bCs/>
        </w:rPr>
        <w:t>.</w:t>
      </w:r>
    </w:p>
    <w:p w14:paraId="492F4591" w14:textId="77777777" w:rsidR="00996F2E" w:rsidRPr="00996F2E" w:rsidRDefault="00996F2E" w:rsidP="00996F2E">
      <w:pPr>
        <w:spacing w:after="0" w:line="240" w:lineRule="auto"/>
        <w:jc w:val="center"/>
        <w:rPr>
          <w:rFonts w:ascii="Garamond" w:hAnsi="Garamond" w:cs="Arial"/>
          <w:b/>
          <w:bCs/>
        </w:rPr>
      </w:pPr>
    </w:p>
    <w:p w14:paraId="358C9555"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CAPÍTULO I</w:t>
      </w:r>
    </w:p>
    <w:p w14:paraId="6D49A68F"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Definición, objeto y fines del Comité Municipal de Salud</w:t>
      </w:r>
    </w:p>
    <w:p w14:paraId="3D879D22" w14:textId="77777777" w:rsidR="00996F2E" w:rsidRPr="00996F2E" w:rsidRDefault="00996F2E" w:rsidP="00996F2E">
      <w:pPr>
        <w:spacing w:after="0" w:line="240" w:lineRule="auto"/>
        <w:jc w:val="both"/>
        <w:rPr>
          <w:rFonts w:ascii="Garamond" w:hAnsi="Garamond" w:cs="Arial"/>
          <w:bCs/>
        </w:rPr>
      </w:pPr>
    </w:p>
    <w:p w14:paraId="16A3EB75"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 ARTÍCULO 1.- </w:t>
      </w:r>
      <w:r w:rsidRPr="00996F2E">
        <w:rPr>
          <w:rFonts w:ascii="Garamond" w:hAnsi="Garamond" w:cs="Arial"/>
          <w:bCs/>
        </w:rPr>
        <w:t xml:space="preserve">El presente Reglamento es de observancia obligatoria en el Municipio de Puerto Vallarta, Jalisco, y tiene por objeto la creación del Comité Municipal de Salud de Puerto Vallarta, Jalisco; así como establecer las normas a las cuales deberá sujetarse, su constitución, planeación, creación de propuestas y en general su funcionamiento y supervisión. </w:t>
      </w:r>
    </w:p>
    <w:p w14:paraId="298CB3A2" w14:textId="77777777" w:rsidR="00996F2E" w:rsidRPr="00996F2E" w:rsidRDefault="00996F2E" w:rsidP="00996F2E">
      <w:pPr>
        <w:spacing w:after="0" w:line="240" w:lineRule="auto"/>
        <w:jc w:val="both"/>
        <w:rPr>
          <w:rFonts w:ascii="Garamond" w:hAnsi="Garamond" w:cs="Arial"/>
          <w:b/>
          <w:bCs/>
        </w:rPr>
      </w:pPr>
    </w:p>
    <w:p w14:paraId="15D4164F" w14:textId="77777777" w:rsidR="00996F2E" w:rsidRPr="00996F2E" w:rsidRDefault="00996F2E" w:rsidP="00996F2E">
      <w:pPr>
        <w:spacing w:after="0" w:line="240" w:lineRule="auto"/>
        <w:jc w:val="both"/>
        <w:rPr>
          <w:rFonts w:ascii="Garamond" w:hAnsi="Garamond" w:cs="Arial"/>
          <w:b/>
          <w:bCs/>
        </w:rPr>
      </w:pPr>
    </w:p>
    <w:p w14:paraId="0468A0FB"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2.- </w:t>
      </w:r>
      <w:r w:rsidRPr="00996F2E">
        <w:rPr>
          <w:rFonts w:ascii="Garamond" w:hAnsi="Garamond" w:cs="Arial"/>
          <w:bCs/>
        </w:rPr>
        <w:t xml:space="preserve">El presente reglamento se expide de conformidad al artículo 115 de la Constitución Política de los Estados Unidos Mexicanos, la Ley General de Salud, y los artículos 138 y 139 de la Ley de Salud del Estado de Jalisco. </w:t>
      </w:r>
    </w:p>
    <w:p w14:paraId="3CF46D37" w14:textId="77777777" w:rsidR="00996F2E" w:rsidRPr="00996F2E" w:rsidRDefault="00996F2E" w:rsidP="00996F2E">
      <w:pPr>
        <w:spacing w:after="0" w:line="240" w:lineRule="auto"/>
        <w:jc w:val="both"/>
        <w:rPr>
          <w:rFonts w:ascii="Garamond" w:hAnsi="Garamond" w:cs="Arial"/>
          <w:bCs/>
        </w:rPr>
      </w:pPr>
    </w:p>
    <w:p w14:paraId="080E9B05"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El Comité Municipal de Salud fundamenta sus acciones en el artículo 115 de la Constitución Federal, que define como responsabilidad del municipio mejorar y vigilar la prestación de servicios a la comunidad; la Ley General de Salud y  la Ley de Salud del Estado de Jalisco, que precisan la obligatoriedad de los Estados y Municipios para promover y apoyar la formación de grupos que coadyuven en el desarrollo de los programas de salud; así como en la estrategia de participación comunitaria y descentralización, planteada en el Programa Nacional de Salud.</w:t>
      </w:r>
    </w:p>
    <w:p w14:paraId="335DBF99" w14:textId="77777777" w:rsidR="00996F2E" w:rsidRPr="00996F2E" w:rsidRDefault="00996F2E" w:rsidP="00996F2E">
      <w:pPr>
        <w:spacing w:after="0" w:line="240" w:lineRule="auto"/>
        <w:jc w:val="both"/>
        <w:rPr>
          <w:rFonts w:ascii="Garamond" w:hAnsi="Garamond" w:cs="Arial"/>
          <w:bCs/>
        </w:rPr>
      </w:pPr>
    </w:p>
    <w:p w14:paraId="2E8C0D93"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3.-</w:t>
      </w:r>
      <w:r w:rsidRPr="00996F2E">
        <w:rPr>
          <w:rFonts w:ascii="Garamond" w:hAnsi="Garamond" w:cs="Arial"/>
          <w:bCs/>
        </w:rPr>
        <w:t xml:space="preserve"> Para efectos de los términos empleados en el presente reglamento se entenderá por:</w:t>
      </w:r>
    </w:p>
    <w:p w14:paraId="4DF194B2" w14:textId="77777777" w:rsidR="00996F2E" w:rsidRPr="00996F2E" w:rsidRDefault="00996F2E" w:rsidP="00996F2E">
      <w:pPr>
        <w:spacing w:after="0" w:line="240" w:lineRule="auto"/>
        <w:jc w:val="both"/>
        <w:rPr>
          <w:rFonts w:ascii="Garamond" w:hAnsi="Garamond" w:cs="Arial"/>
          <w:bCs/>
        </w:rPr>
      </w:pPr>
    </w:p>
    <w:p w14:paraId="47E257C4"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Comité Municipal:</w:t>
      </w:r>
      <w:r w:rsidRPr="00996F2E">
        <w:rPr>
          <w:rFonts w:ascii="Garamond" w:hAnsi="Garamond" w:cs="Arial"/>
          <w:bCs/>
        </w:rPr>
        <w:t xml:space="preserve"> El Comité Municipal de Salud;</w:t>
      </w:r>
    </w:p>
    <w:p w14:paraId="514DD1A5"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Comité Local:</w:t>
      </w:r>
      <w:r w:rsidRPr="00996F2E">
        <w:rPr>
          <w:rFonts w:ascii="Garamond" w:hAnsi="Garamond" w:cs="Arial"/>
          <w:bCs/>
        </w:rPr>
        <w:t xml:space="preserve"> </w:t>
      </w:r>
      <w:r w:rsidRPr="00996F2E">
        <w:rPr>
          <w:rFonts w:ascii="Garamond" w:hAnsi="Garamond" w:cs="Arial"/>
          <w:b/>
          <w:bCs/>
        </w:rPr>
        <w:t xml:space="preserve">Comité Local de Salud creado en Delegaciones y Agencias Municipales para una mejor atención y mejoramiento de la salud; </w:t>
      </w:r>
    </w:p>
    <w:p w14:paraId="31707FCF"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Asamblea General:</w:t>
      </w:r>
      <w:r w:rsidRPr="00996F2E">
        <w:rPr>
          <w:rFonts w:ascii="Garamond" w:hAnsi="Garamond" w:cs="Arial"/>
          <w:bCs/>
        </w:rPr>
        <w:t xml:space="preserve"> Las sesiones del Comité Municipal para la discusión de los asuntos de su competencia, bajo las formalidades que establece el presente reglamento;</w:t>
      </w:r>
    </w:p>
    <w:p w14:paraId="43E3EC02"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Presidente:</w:t>
      </w:r>
      <w:r w:rsidRPr="00996F2E">
        <w:rPr>
          <w:rFonts w:ascii="Garamond" w:hAnsi="Garamond" w:cs="Arial"/>
          <w:bCs/>
        </w:rPr>
        <w:t xml:space="preserve"> El Presidente del Comité Municipal de Salud;</w:t>
      </w:r>
    </w:p>
    <w:p w14:paraId="19E1F154"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Secretario General:</w:t>
      </w:r>
      <w:r w:rsidRPr="00996F2E">
        <w:rPr>
          <w:rFonts w:ascii="Garamond" w:hAnsi="Garamond" w:cs="Arial"/>
          <w:bCs/>
        </w:rPr>
        <w:t xml:space="preserve"> el titular de la Secretaría General del Comité Municipal de Salud;</w:t>
      </w:r>
    </w:p>
    <w:p w14:paraId="0BF3ECE0"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Secretario Técnico: </w:t>
      </w:r>
      <w:r w:rsidRPr="00996F2E">
        <w:rPr>
          <w:rFonts w:ascii="Garamond" w:hAnsi="Garamond" w:cs="Arial"/>
          <w:bCs/>
        </w:rPr>
        <w:t>el titular de la Secretaria Técnica del Comité Municipal de Salud;</w:t>
      </w:r>
    </w:p>
    <w:p w14:paraId="27D2FA2F"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Vocal:</w:t>
      </w:r>
      <w:r w:rsidRPr="00996F2E">
        <w:rPr>
          <w:rFonts w:ascii="Garamond" w:hAnsi="Garamond" w:cs="Arial"/>
          <w:bCs/>
        </w:rPr>
        <w:t xml:space="preserve"> Integrante del Comité Municipal de Salud;</w:t>
      </w:r>
    </w:p>
    <w:p w14:paraId="63D4A860"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LGS:</w:t>
      </w:r>
      <w:r w:rsidRPr="00996F2E">
        <w:rPr>
          <w:rFonts w:ascii="Garamond" w:hAnsi="Garamond" w:cs="Arial"/>
          <w:bCs/>
        </w:rPr>
        <w:t xml:space="preserve"> Ley General de Salud;</w:t>
      </w:r>
    </w:p>
    <w:p w14:paraId="704C59C4"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LSEJ:</w:t>
      </w:r>
      <w:r w:rsidRPr="00996F2E">
        <w:rPr>
          <w:rFonts w:ascii="Garamond" w:hAnsi="Garamond" w:cs="Arial"/>
          <w:bCs/>
        </w:rPr>
        <w:t xml:space="preserve"> Ley de Salud del Estado de Jalisco;</w:t>
      </w:r>
    </w:p>
    <w:p w14:paraId="3C1CADD0"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CEPAJ:</w:t>
      </w:r>
      <w:r w:rsidRPr="00996F2E">
        <w:rPr>
          <w:rFonts w:ascii="Garamond" w:hAnsi="Garamond" w:cs="Arial"/>
          <w:bCs/>
        </w:rPr>
        <w:t xml:space="preserve"> Consejo Estatal para la Prevención de Accidentes en Jalisco;</w:t>
      </w:r>
    </w:p>
    <w:p w14:paraId="3344D6E9"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CECAJ: </w:t>
      </w:r>
      <w:r w:rsidRPr="00996F2E">
        <w:rPr>
          <w:rFonts w:ascii="Garamond" w:hAnsi="Garamond" w:cs="Arial"/>
          <w:bCs/>
        </w:rPr>
        <w:t>Consejo Estatal Contra las Adicciones en Jalisco;</w:t>
      </w:r>
    </w:p>
    <w:p w14:paraId="72F57405"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COESIDA:</w:t>
      </w:r>
      <w:r w:rsidRPr="00996F2E">
        <w:rPr>
          <w:rFonts w:ascii="Garamond" w:hAnsi="Garamond" w:cs="Arial"/>
          <w:bCs/>
        </w:rPr>
        <w:t xml:space="preserve"> Consejo Estatal para la Prevención del VIH- SIDA en Jalisco;</w:t>
      </w:r>
    </w:p>
    <w:p w14:paraId="4D70D9AE"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SALME:</w:t>
      </w:r>
      <w:r w:rsidRPr="00996F2E">
        <w:rPr>
          <w:rFonts w:ascii="Garamond" w:hAnsi="Garamond" w:cs="Arial"/>
          <w:bCs/>
        </w:rPr>
        <w:t xml:space="preserve"> Instituto Jalisciense de Salud Mental;</w:t>
      </w:r>
    </w:p>
    <w:p w14:paraId="7D5BB768"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IMSS: </w:t>
      </w:r>
      <w:r w:rsidRPr="00996F2E">
        <w:rPr>
          <w:rFonts w:ascii="Garamond" w:hAnsi="Garamond" w:cs="Arial"/>
          <w:bCs/>
        </w:rPr>
        <w:t>Instituto Mexicano del Seguro Social;</w:t>
      </w:r>
    </w:p>
    <w:p w14:paraId="429810C2"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ISSSTE:</w:t>
      </w:r>
      <w:r w:rsidRPr="00996F2E">
        <w:rPr>
          <w:rFonts w:ascii="Garamond" w:hAnsi="Garamond" w:cs="Arial"/>
          <w:bCs/>
        </w:rPr>
        <w:t xml:space="preserve"> Instituto de Seguridad Social y Servicios de los Trabajadores del Estado;</w:t>
      </w:r>
    </w:p>
    <w:p w14:paraId="5EC7C59B"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SEP: </w:t>
      </w:r>
      <w:r w:rsidRPr="00996F2E">
        <w:rPr>
          <w:rFonts w:ascii="Garamond" w:hAnsi="Garamond" w:cs="Arial"/>
          <w:bCs/>
        </w:rPr>
        <w:t>La Secretaría de Educación Pública;</w:t>
      </w:r>
    </w:p>
    <w:p w14:paraId="30F4B110"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SEJ:</w:t>
      </w:r>
      <w:r w:rsidRPr="00996F2E">
        <w:rPr>
          <w:rFonts w:ascii="Garamond" w:hAnsi="Garamond" w:cs="Arial"/>
          <w:bCs/>
        </w:rPr>
        <w:t xml:space="preserve"> La Secretaría de Educación Jalisco;</w:t>
      </w:r>
    </w:p>
    <w:p w14:paraId="36397FEA" w14:textId="77777777" w:rsidR="00996F2E" w:rsidRPr="00996F2E" w:rsidRDefault="00996F2E" w:rsidP="00996F2E">
      <w:pPr>
        <w:numPr>
          <w:ilvl w:val="0"/>
          <w:numId w:val="7"/>
        </w:numPr>
        <w:spacing w:after="0" w:line="240" w:lineRule="auto"/>
        <w:jc w:val="both"/>
        <w:rPr>
          <w:rFonts w:ascii="Garamond" w:hAnsi="Garamond" w:cs="Arial"/>
          <w:bCs/>
          <w:i/>
        </w:rPr>
      </w:pPr>
      <w:r w:rsidRPr="00996F2E">
        <w:rPr>
          <w:rFonts w:ascii="Garamond" w:hAnsi="Garamond" w:cs="Arial"/>
          <w:b/>
          <w:bCs/>
        </w:rPr>
        <w:t>Ayuntamiento:</w:t>
      </w:r>
      <w:r w:rsidRPr="00996F2E">
        <w:rPr>
          <w:rFonts w:ascii="Garamond" w:hAnsi="Garamond" w:cs="Arial"/>
          <w:bCs/>
        </w:rPr>
        <w:t xml:space="preserve"> El Ayuntamiento Constitucional de Puerto Vallarta, Jalisco;</w:t>
      </w:r>
    </w:p>
    <w:p w14:paraId="56ED0A53"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 xml:space="preserve">Gaceta Municipal: </w:t>
      </w:r>
      <w:r w:rsidRPr="00996F2E">
        <w:rPr>
          <w:rFonts w:ascii="Garamond" w:hAnsi="Garamond" w:cs="Arial"/>
          <w:bCs/>
        </w:rPr>
        <w:t>Medio de divulgación Oficial del Gobierno Municipal de Puerto Vallarta, Jalisco, por el cual se hacen públicas sus disposiciones reglamentarias; y</w:t>
      </w:r>
    </w:p>
    <w:p w14:paraId="5EB1F595" w14:textId="77777777" w:rsidR="00996F2E" w:rsidRPr="00996F2E" w:rsidRDefault="00996F2E" w:rsidP="00996F2E">
      <w:pPr>
        <w:numPr>
          <w:ilvl w:val="0"/>
          <w:numId w:val="7"/>
        </w:numPr>
        <w:spacing w:after="0" w:line="240" w:lineRule="auto"/>
        <w:jc w:val="both"/>
        <w:rPr>
          <w:rFonts w:ascii="Garamond" w:hAnsi="Garamond" w:cs="Arial"/>
          <w:bCs/>
        </w:rPr>
      </w:pPr>
      <w:r w:rsidRPr="00996F2E">
        <w:rPr>
          <w:rFonts w:ascii="Garamond" w:hAnsi="Garamond" w:cs="Arial"/>
          <w:b/>
          <w:bCs/>
        </w:rPr>
        <w:t>Programa:</w:t>
      </w:r>
      <w:r w:rsidRPr="00996F2E">
        <w:rPr>
          <w:rFonts w:ascii="Garamond" w:hAnsi="Garamond" w:cs="Arial"/>
          <w:bCs/>
        </w:rPr>
        <w:t xml:space="preserve"> Programa de Trabajo Municipal de Promoción de la Salud. </w:t>
      </w:r>
    </w:p>
    <w:p w14:paraId="6C273064" w14:textId="77777777" w:rsidR="00996F2E" w:rsidRPr="00996F2E" w:rsidRDefault="00996F2E" w:rsidP="00996F2E">
      <w:pPr>
        <w:spacing w:after="0" w:line="240" w:lineRule="auto"/>
        <w:jc w:val="both"/>
        <w:rPr>
          <w:rFonts w:ascii="Garamond" w:hAnsi="Garamond" w:cs="Arial"/>
          <w:bCs/>
        </w:rPr>
      </w:pPr>
    </w:p>
    <w:p w14:paraId="0CCA5C13" w14:textId="77777777" w:rsidR="00F31065" w:rsidRDefault="00F31065" w:rsidP="00996F2E">
      <w:pPr>
        <w:spacing w:after="0" w:line="240" w:lineRule="auto"/>
        <w:jc w:val="both"/>
        <w:rPr>
          <w:rFonts w:ascii="Garamond" w:hAnsi="Garamond" w:cs="Arial"/>
          <w:b/>
          <w:bCs/>
        </w:rPr>
      </w:pPr>
    </w:p>
    <w:p w14:paraId="36784F4F" w14:textId="5CABEC77" w:rsidR="00996F2E" w:rsidRDefault="00996F2E" w:rsidP="00996F2E">
      <w:pPr>
        <w:spacing w:after="0" w:line="240" w:lineRule="auto"/>
        <w:jc w:val="both"/>
        <w:rPr>
          <w:rFonts w:ascii="Garamond" w:hAnsi="Garamond" w:cs="Arial"/>
          <w:bCs/>
        </w:rPr>
      </w:pPr>
      <w:r w:rsidRPr="00996F2E">
        <w:rPr>
          <w:rFonts w:ascii="Garamond" w:hAnsi="Garamond" w:cs="Arial"/>
          <w:b/>
          <w:bCs/>
        </w:rPr>
        <w:lastRenderedPageBreak/>
        <w:t>ARTÍCULO 4.-</w:t>
      </w:r>
      <w:r w:rsidRPr="00996F2E">
        <w:rPr>
          <w:rFonts w:ascii="Garamond" w:hAnsi="Garamond" w:cs="Arial"/>
          <w:bCs/>
        </w:rPr>
        <w:t xml:space="preserve"> Son funciones y obligaciones del Comité Municipal de Salud las siguientes: </w:t>
      </w:r>
    </w:p>
    <w:p w14:paraId="4A9B6992" w14:textId="77777777" w:rsidR="00996F2E" w:rsidRPr="00996F2E" w:rsidRDefault="00996F2E" w:rsidP="00996F2E">
      <w:pPr>
        <w:spacing w:after="0" w:line="240" w:lineRule="auto"/>
        <w:jc w:val="both"/>
        <w:rPr>
          <w:rFonts w:ascii="Garamond" w:hAnsi="Garamond" w:cs="Arial"/>
          <w:bCs/>
        </w:rPr>
      </w:pPr>
    </w:p>
    <w:p w14:paraId="40876197"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Detectar y sugerir planes o políticas que contribuyan al cumplimiento de los programas de salud de los tres niveles de gobierno;</w:t>
      </w:r>
    </w:p>
    <w:p w14:paraId="24B7BA2B"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Impulsar la colaboración y participación de los habitantes en el ámbito territorial de su jurisdicción en todos los aspectos del desarrollo municipal en materia de salud;</w:t>
      </w:r>
    </w:p>
    <w:p w14:paraId="376DD512"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Proponer políticas y acciones que contribuyan</w:t>
      </w:r>
      <w:r w:rsidRPr="00996F2E">
        <w:rPr>
          <w:rFonts w:ascii="Garamond" w:hAnsi="Garamond" w:cs="Arial"/>
          <w:b/>
          <w:bCs/>
        </w:rPr>
        <w:t xml:space="preserve"> </w:t>
      </w:r>
      <w:r w:rsidRPr="00996F2E">
        <w:rPr>
          <w:rFonts w:ascii="Garamond" w:hAnsi="Garamond" w:cs="Arial"/>
          <w:bCs/>
        </w:rPr>
        <w:t xml:space="preserve">a la conservación y mejoramiento de la salud; </w:t>
      </w:r>
    </w:p>
    <w:p w14:paraId="0B93D807"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Coadyuvar con las autoridades federales, estatales y municipales en la realización de campañas de salud;</w:t>
      </w:r>
    </w:p>
    <w:p w14:paraId="41D338C5"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Proponer la elaboración o actualización del Diagnóstico Situacional Municipal de Salud, asesorados por personal de los diversos sectores de salud del municipio o la región;</w:t>
      </w:r>
    </w:p>
    <w:p w14:paraId="5F35A832"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Vincular las prioridades en salud identificadas por las localidades con las del municipio, coordinado entre los Comités Locales y el Comité Municipal;</w:t>
      </w:r>
    </w:p>
    <w:p w14:paraId="28825CB5"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Organizar y llevar a cabo el Taller Intersectorial de Planeación;</w:t>
      </w:r>
    </w:p>
    <w:p w14:paraId="2C2B5DBA"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Desarrollar actividades y proyectos viables en beneficio de la salud pública municipal, derivado de las prioridades identificadas en el Taller Intersectorial de Planeación;</w:t>
      </w:r>
    </w:p>
    <w:p w14:paraId="16B77779"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 xml:space="preserve">Asesorar en la búsqueda, optimización y gestión de los trámites administrativos y recursos comunitarios o extracomunitarios, públicos o privados, que se necesiten para poner en marcha el Programa; </w:t>
      </w:r>
    </w:p>
    <w:p w14:paraId="176F1AB3"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Integrar el Programa en el ámbito de competencia municipal, oficializarlo mediante firma y presentarlo al Ayuntamiento para garantizar su cumplimiento;</w:t>
      </w:r>
    </w:p>
    <w:p w14:paraId="1C601248"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Fomentar una cultura orientada a la generación de entornos y comunidades saludables;</w:t>
      </w:r>
    </w:p>
    <w:p w14:paraId="2CAA120C"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Apoyar la integración y vigilar el funcionamiento de los Comités Locales de Salud en Delegaciones y Agencias Municipales para una mejor atención y mejoramiento de la salud;</w:t>
      </w:r>
    </w:p>
    <w:p w14:paraId="7C2056C9" w14:textId="77777777" w:rsid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 xml:space="preserve">Realizar trabajos de manera conjunta con las autoridades locales, autoridades civiles e instituciones de bienestar para dar solución a los problemas de salud en el Municipio, sus Delegaciones y Agencias Municipales; </w:t>
      </w:r>
    </w:p>
    <w:p w14:paraId="2B10A3DF" w14:textId="7C81016B"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Evaluar el funcionamiento del propio Comité Municipal y la vigilancia en el cumplimento de sus fines, así como sugerir las reformas a este reglamento para su adecuación;</w:t>
      </w:r>
    </w:p>
    <w:p w14:paraId="386B7DF3" w14:textId="77777777" w:rsidR="00996F2E" w:rsidRPr="00996F2E" w:rsidRDefault="00996F2E" w:rsidP="00996F2E">
      <w:pPr>
        <w:spacing w:after="0" w:line="240" w:lineRule="auto"/>
        <w:jc w:val="both"/>
        <w:rPr>
          <w:rFonts w:ascii="Garamond" w:hAnsi="Garamond" w:cs="Arial"/>
          <w:bCs/>
        </w:rPr>
      </w:pPr>
    </w:p>
    <w:p w14:paraId="0ECBA840"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Promover la organización social en la prevención y atención de emergencias, desastres o accidentes;</w:t>
      </w:r>
    </w:p>
    <w:p w14:paraId="360251FA"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 xml:space="preserve">Impulsar la educación escolar en materia de salud; </w:t>
      </w:r>
    </w:p>
    <w:p w14:paraId="120FBC8A"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Proponer medidas y coadyuvar con las autoridades auxiliares de la comunidad o de la policía municipal, en la preservación del orden, la paz y la tranquilidad pública en materia de salud; y</w:t>
      </w:r>
    </w:p>
    <w:p w14:paraId="00C0B003" w14:textId="77777777" w:rsidR="00996F2E" w:rsidRPr="00996F2E" w:rsidRDefault="00996F2E" w:rsidP="00996F2E">
      <w:pPr>
        <w:numPr>
          <w:ilvl w:val="0"/>
          <w:numId w:val="8"/>
        </w:numPr>
        <w:spacing w:after="0" w:line="240" w:lineRule="auto"/>
        <w:jc w:val="both"/>
        <w:rPr>
          <w:rFonts w:ascii="Garamond" w:hAnsi="Garamond" w:cs="Arial"/>
          <w:bCs/>
        </w:rPr>
      </w:pPr>
      <w:r w:rsidRPr="00996F2E">
        <w:rPr>
          <w:rFonts w:ascii="Garamond" w:hAnsi="Garamond" w:cs="Arial"/>
          <w:bCs/>
        </w:rPr>
        <w:t xml:space="preserve">Las demás que le sean delegadas por el Ayuntamiento o por el Presidente Municipal, de conformidad a la legislación aplicable. </w:t>
      </w:r>
    </w:p>
    <w:p w14:paraId="7B2D0734" w14:textId="77777777" w:rsidR="00996F2E" w:rsidRPr="00996F2E" w:rsidRDefault="00996F2E" w:rsidP="00996F2E">
      <w:pPr>
        <w:spacing w:after="0" w:line="240" w:lineRule="auto"/>
        <w:jc w:val="both"/>
        <w:rPr>
          <w:rFonts w:ascii="Garamond" w:hAnsi="Garamond" w:cs="Arial"/>
          <w:bCs/>
        </w:rPr>
      </w:pPr>
    </w:p>
    <w:p w14:paraId="097A44DD"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CAPÍTULO II</w:t>
      </w:r>
    </w:p>
    <w:p w14:paraId="32B091C0"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 la integración y Funcionamiento del Comité Municipal de Salud</w:t>
      </w:r>
    </w:p>
    <w:p w14:paraId="3AD446D2" w14:textId="77777777" w:rsidR="00996F2E" w:rsidRPr="00996F2E" w:rsidRDefault="00996F2E" w:rsidP="00996F2E">
      <w:pPr>
        <w:spacing w:after="0" w:line="240" w:lineRule="auto"/>
        <w:jc w:val="both"/>
        <w:rPr>
          <w:rFonts w:ascii="Garamond" w:hAnsi="Garamond" w:cs="Arial"/>
          <w:b/>
          <w:bCs/>
        </w:rPr>
      </w:pPr>
    </w:p>
    <w:p w14:paraId="7CADB87B"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5.-</w:t>
      </w:r>
      <w:r w:rsidRPr="00996F2E">
        <w:rPr>
          <w:rFonts w:ascii="Garamond" w:hAnsi="Garamond" w:cs="Arial"/>
          <w:bCs/>
        </w:rPr>
        <w:t xml:space="preserve"> Para el cumplimiento de sus respectivas responsabilidades y funciones, el Comité Municipal se integrará por: </w:t>
      </w:r>
    </w:p>
    <w:p w14:paraId="2F8B50DA" w14:textId="77777777" w:rsidR="00996F2E" w:rsidRPr="00996F2E" w:rsidRDefault="00996F2E" w:rsidP="00996F2E">
      <w:pPr>
        <w:spacing w:after="0" w:line="240" w:lineRule="auto"/>
        <w:jc w:val="both"/>
        <w:rPr>
          <w:rFonts w:ascii="Garamond" w:hAnsi="Garamond" w:cs="Arial"/>
          <w:bCs/>
        </w:rPr>
      </w:pPr>
    </w:p>
    <w:p w14:paraId="0EA992F1" w14:textId="77777777" w:rsidR="00996F2E" w:rsidRPr="00996F2E" w:rsidRDefault="00996F2E" w:rsidP="00996F2E">
      <w:pPr>
        <w:numPr>
          <w:ilvl w:val="0"/>
          <w:numId w:val="9"/>
        </w:numPr>
        <w:spacing w:after="0" w:line="240" w:lineRule="auto"/>
        <w:jc w:val="both"/>
        <w:rPr>
          <w:rFonts w:ascii="Garamond" w:hAnsi="Garamond" w:cs="Arial"/>
          <w:bCs/>
        </w:rPr>
      </w:pPr>
      <w:r w:rsidRPr="00996F2E">
        <w:rPr>
          <w:rFonts w:ascii="Garamond" w:hAnsi="Garamond" w:cs="Arial"/>
          <w:bCs/>
        </w:rPr>
        <w:t>Un Presidente, a cargo de la persona titular de la Presidencia Municipal de Puerto Vallarta, Jalisco;</w:t>
      </w:r>
    </w:p>
    <w:p w14:paraId="1A76CF91" w14:textId="77777777" w:rsidR="00996F2E" w:rsidRPr="00996F2E" w:rsidRDefault="00996F2E" w:rsidP="00996F2E">
      <w:pPr>
        <w:numPr>
          <w:ilvl w:val="0"/>
          <w:numId w:val="9"/>
        </w:numPr>
        <w:spacing w:after="0" w:line="240" w:lineRule="auto"/>
        <w:jc w:val="both"/>
        <w:rPr>
          <w:rFonts w:ascii="Garamond" w:hAnsi="Garamond" w:cs="Arial"/>
          <w:bCs/>
        </w:rPr>
      </w:pPr>
      <w:r w:rsidRPr="00996F2E">
        <w:rPr>
          <w:rFonts w:ascii="Garamond" w:hAnsi="Garamond" w:cs="Arial"/>
          <w:bCs/>
        </w:rPr>
        <w:t>Una Secretaría General, a cargo del edil que presida la Comisión Edilicia Permanente de Salud y Prevención de Adicciones;</w:t>
      </w:r>
    </w:p>
    <w:p w14:paraId="5B05A100" w14:textId="77777777" w:rsidR="00996F2E" w:rsidRPr="00996F2E" w:rsidRDefault="00996F2E" w:rsidP="00996F2E">
      <w:pPr>
        <w:numPr>
          <w:ilvl w:val="0"/>
          <w:numId w:val="9"/>
        </w:numPr>
        <w:spacing w:after="0" w:line="240" w:lineRule="auto"/>
        <w:jc w:val="both"/>
        <w:rPr>
          <w:rFonts w:ascii="Garamond" w:hAnsi="Garamond" w:cs="Arial"/>
          <w:bCs/>
        </w:rPr>
      </w:pPr>
      <w:r w:rsidRPr="00996F2E">
        <w:rPr>
          <w:rFonts w:ascii="Garamond" w:hAnsi="Garamond" w:cs="Arial"/>
          <w:bCs/>
        </w:rPr>
        <w:lastRenderedPageBreak/>
        <w:t>Una Secretaría Técnica, a cargo de la persona</w:t>
      </w:r>
      <w:r w:rsidRPr="00996F2E">
        <w:rPr>
          <w:rFonts w:ascii="Garamond" w:hAnsi="Garamond" w:cs="Arial"/>
          <w:b/>
          <w:bCs/>
        </w:rPr>
        <w:t xml:space="preserve"> </w:t>
      </w:r>
      <w:r w:rsidRPr="00996F2E">
        <w:rPr>
          <w:rFonts w:ascii="Garamond" w:hAnsi="Garamond" w:cs="Arial"/>
          <w:bCs/>
        </w:rPr>
        <w:t>titular de la Jurisdicción Sanitaria número VIII, del Municipio de Puerto Vallarta, Jalisco;</w:t>
      </w:r>
    </w:p>
    <w:p w14:paraId="01FE671A" w14:textId="77777777" w:rsidR="00996F2E" w:rsidRPr="00996F2E" w:rsidRDefault="00996F2E" w:rsidP="00996F2E">
      <w:pPr>
        <w:numPr>
          <w:ilvl w:val="0"/>
          <w:numId w:val="9"/>
        </w:numPr>
        <w:spacing w:after="0" w:line="240" w:lineRule="auto"/>
        <w:jc w:val="both"/>
        <w:rPr>
          <w:rFonts w:ascii="Garamond" w:hAnsi="Garamond" w:cs="Arial"/>
          <w:bCs/>
        </w:rPr>
      </w:pPr>
      <w:r w:rsidRPr="00996F2E">
        <w:rPr>
          <w:rFonts w:ascii="Garamond" w:hAnsi="Garamond" w:cs="Arial"/>
          <w:bCs/>
        </w:rPr>
        <w:t xml:space="preserve">Siete vocales que representen a los siguientes sectores o áreas: </w:t>
      </w:r>
    </w:p>
    <w:p w14:paraId="17C60BB7" w14:textId="77777777" w:rsidR="00996F2E" w:rsidRPr="00996F2E" w:rsidRDefault="00996F2E" w:rsidP="00996F2E">
      <w:pPr>
        <w:spacing w:after="0" w:line="240" w:lineRule="auto"/>
        <w:ind w:left="367" w:firstLine="708"/>
        <w:jc w:val="both"/>
        <w:rPr>
          <w:rFonts w:ascii="Garamond" w:hAnsi="Garamond" w:cs="Arial"/>
          <w:bCs/>
        </w:rPr>
      </w:pPr>
      <w:r w:rsidRPr="00996F2E">
        <w:rPr>
          <w:rFonts w:ascii="Garamond" w:hAnsi="Garamond" w:cs="Arial"/>
          <w:bCs/>
        </w:rPr>
        <w:t>1. De Comunicación y Difusión del Ayuntamiento;</w:t>
      </w:r>
    </w:p>
    <w:p w14:paraId="23BC38F6"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Promoción de la Salud del Ayuntamiento;</w:t>
      </w:r>
    </w:p>
    <w:p w14:paraId="06E1F8CE"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Salubridad Local (Mercados, centrales de abasto, rastros, panteones) del Ayuntamiento;</w:t>
      </w:r>
    </w:p>
    <w:p w14:paraId="2612BC99"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saneamiento básico (Agua potable, alcantarillado, residuos sólidos) del Ayuntamiento;</w:t>
      </w:r>
    </w:p>
    <w:p w14:paraId="37D9F12E"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prevención de enfermedades del Ayuntamiento;</w:t>
      </w:r>
    </w:p>
    <w:p w14:paraId="3F064302"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los Comités Locales de las Delegaciones y Agencias Municipales del Municipio de Puerto Vallarta, Jalisco;</w:t>
      </w:r>
    </w:p>
    <w:p w14:paraId="6E4580A3" w14:textId="77777777" w:rsidR="00996F2E" w:rsidRPr="00996F2E" w:rsidRDefault="00996F2E" w:rsidP="00996F2E">
      <w:pPr>
        <w:numPr>
          <w:ilvl w:val="0"/>
          <w:numId w:val="10"/>
        </w:numPr>
        <w:spacing w:after="0" w:line="240" w:lineRule="auto"/>
        <w:jc w:val="both"/>
        <w:rPr>
          <w:rFonts w:ascii="Garamond" w:hAnsi="Garamond" w:cs="Arial"/>
          <w:bCs/>
        </w:rPr>
      </w:pPr>
      <w:r w:rsidRPr="00996F2E">
        <w:rPr>
          <w:rFonts w:ascii="Garamond" w:hAnsi="Garamond" w:cs="Arial"/>
          <w:bCs/>
        </w:rPr>
        <w:t>De otras dependencias y sectores diferentes al sector salud, organizaciones privadas y comunitarias activas</w:t>
      </w:r>
      <w:r w:rsidRPr="00996F2E">
        <w:rPr>
          <w:rFonts w:ascii="Garamond" w:hAnsi="Garamond" w:cs="Arial"/>
          <w:b/>
          <w:bCs/>
        </w:rPr>
        <w:t xml:space="preserve"> </w:t>
      </w:r>
      <w:r w:rsidRPr="00996F2E">
        <w:rPr>
          <w:rFonts w:ascii="Garamond" w:hAnsi="Garamond" w:cs="Arial"/>
          <w:bCs/>
        </w:rPr>
        <w:t>en el municipio de Puerto Vallarta, Jalisco;</w:t>
      </w:r>
    </w:p>
    <w:p w14:paraId="7B64D00B" w14:textId="77777777" w:rsidR="00996F2E" w:rsidRPr="00996F2E" w:rsidRDefault="00996F2E" w:rsidP="00996F2E">
      <w:pPr>
        <w:spacing w:after="0" w:line="240" w:lineRule="auto"/>
        <w:jc w:val="both"/>
        <w:rPr>
          <w:rFonts w:ascii="Garamond" w:hAnsi="Garamond" w:cs="Arial"/>
          <w:bCs/>
        </w:rPr>
      </w:pPr>
    </w:p>
    <w:p w14:paraId="658E2650" w14:textId="77777777" w:rsidR="00996F2E" w:rsidRPr="00996F2E" w:rsidRDefault="00996F2E" w:rsidP="00996F2E">
      <w:pPr>
        <w:spacing w:after="0" w:line="240" w:lineRule="auto"/>
        <w:jc w:val="both"/>
        <w:rPr>
          <w:rFonts w:ascii="Garamond" w:hAnsi="Garamond" w:cs="Arial"/>
          <w:bCs/>
          <w:lang w:val="es-ES"/>
        </w:rPr>
      </w:pPr>
      <w:r w:rsidRPr="00996F2E">
        <w:rPr>
          <w:rFonts w:ascii="Garamond" w:hAnsi="Garamond" w:cs="Arial"/>
          <w:bCs/>
          <w:lang w:val="es-ES"/>
        </w:rPr>
        <w:t xml:space="preserve">Los ciudadanos que integren el Comité Municipal en representación de organizaciones ciudadanas e instituciones del sector privado, así como los servidores públicos del orden estatal o federal, no generan por este encargo ninguna relación laboral ni contractual con el Ayuntamiento. </w:t>
      </w:r>
    </w:p>
    <w:p w14:paraId="1960AFB2" w14:textId="77777777" w:rsidR="00996F2E" w:rsidRPr="00996F2E" w:rsidRDefault="00996F2E" w:rsidP="00996F2E">
      <w:pPr>
        <w:spacing w:after="0" w:line="240" w:lineRule="auto"/>
        <w:jc w:val="both"/>
        <w:rPr>
          <w:rFonts w:ascii="Garamond" w:hAnsi="Garamond" w:cs="Arial"/>
          <w:bCs/>
          <w:lang w:val="es-ES"/>
        </w:rPr>
      </w:pPr>
    </w:p>
    <w:p w14:paraId="2D40F0F8" w14:textId="77777777" w:rsidR="00996F2E" w:rsidRPr="00996F2E" w:rsidRDefault="00996F2E" w:rsidP="00996F2E">
      <w:pPr>
        <w:spacing w:after="0" w:line="240" w:lineRule="auto"/>
        <w:jc w:val="both"/>
        <w:rPr>
          <w:rFonts w:ascii="Garamond" w:hAnsi="Garamond" w:cs="Arial"/>
          <w:b/>
          <w:bCs/>
          <w:lang w:val="es-ES"/>
        </w:rPr>
      </w:pPr>
      <w:r w:rsidRPr="00996F2E">
        <w:rPr>
          <w:rFonts w:ascii="Garamond" w:hAnsi="Garamond" w:cs="Arial"/>
          <w:bCs/>
          <w:lang w:val="es-ES"/>
        </w:rPr>
        <w:t>Los servidores públicos que integran el Comité Municipal en representación de las dependencias de la administración pública municipal no percibirán ingresos o emolumento adicional al contemplado en el Presupuesto de Egresos del Municipio de Puerto Vallarta, Jalisco.</w:t>
      </w:r>
      <w:r w:rsidRPr="00996F2E">
        <w:rPr>
          <w:rFonts w:ascii="Garamond" w:hAnsi="Garamond" w:cs="Arial"/>
          <w:b/>
          <w:bCs/>
          <w:lang w:val="es-ES"/>
        </w:rPr>
        <w:t xml:space="preserve">   </w:t>
      </w:r>
    </w:p>
    <w:p w14:paraId="2F692180" w14:textId="77777777" w:rsidR="00996F2E" w:rsidRPr="00996F2E" w:rsidRDefault="00996F2E" w:rsidP="00996F2E">
      <w:pPr>
        <w:spacing w:after="0" w:line="240" w:lineRule="auto"/>
        <w:jc w:val="both"/>
        <w:rPr>
          <w:rFonts w:ascii="Garamond" w:hAnsi="Garamond" w:cs="Arial"/>
          <w:bCs/>
        </w:rPr>
      </w:pPr>
    </w:p>
    <w:p w14:paraId="6F37094F"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6.-</w:t>
      </w:r>
      <w:r w:rsidRPr="00996F2E">
        <w:rPr>
          <w:rFonts w:ascii="Garamond" w:hAnsi="Garamond" w:cs="Arial"/>
          <w:bCs/>
        </w:rPr>
        <w:t xml:space="preserve"> Las ausencias del Presidente del Comité Municipal, serán cubiertas por la persona a cargo de la Secretaría General de dicho comité.</w:t>
      </w:r>
    </w:p>
    <w:p w14:paraId="2D6D056D" w14:textId="77777777" w:rsidR="00996F2E" w:rsidRPr="00996F2E" w:rsidRDefault="00996F2E" w:rsidP="00996F2E">
      <w:pPr>
        <w:spacing w:after="0" w:line="240" w:lineRule="auto"/>
        <w:jc w:val="both"/>
        <w:rPr>
          <w:rFonts w:ascii="Garamond" w:hAnsi="Garamond" w:cs="Arial"/>
          <w:bCs/>
        </w:rPr>
      </w:pPr>
    </w:p>
    <w:p w14:paraId="4A75E576" w14:textId="5937E963" w:rsidR="00996F2E" w:rsidRPr="00996F2E" w:rsidRDefault="00996F2E" w:rsidP="00996F2E">
      <w:pPr>
        <w:spacing w:after="0" w:line="240" w:lineRule="auto"/>
        <w:jc w:val="both"/>
        <w:rPr>
          <w:rFonts w:ascii="Garamond" w:hAnsi="Garamond" w:cs="Arial"/>
          <w:bCs/>
        </w:rPr>
      </w:pPr>
      <w:r w:rsidRPr="00996F2E">
        <w:rPr>
          <w:rFonts w:ascii="Garamond" w:hAnsi="Garamond" w:cs="Arial"/>
          <w:bCs/>
        </w:rPr>
        <w:t xml:space="preserve">Para los demás casos de ausencia, los integrantes del Comité Municipal deberán designar a la persona que asistirá en su representación mediante escrito signado a los integrantes del Comité Municipal. La representación de servidores públicos en los casos de ausencia, deberá recaer en un servidor público con el mismo nivel que el titular que integre el Comité Municipal, o en su defecto quien ostente en línea descendente el siguiente nivel de jerarquía. </w:t>
      </w:r>
    </w:p>
    <w:p w14:paraId="27F0C8EB" w14:textId="77777777" w:rsidR="00996F2E" w:rsidRPr="00996F2E" w:rsidRDefault="00996F2E" w:rsidP="00996F2E">
      <w:pPr>
        <w:spacing w:after="0" w:line="240" w:lineRule="auto"/>
        <w:jc w:val="both"/>
        <w:rPr>
          <w:rFonts w:ascii="Garamond" w:hAnsi="Garamond" w:cs="Arial"/>
          <w:bCs/>
        </w:rPr>
      </w:pPr>
    </w:p>
    <w:p w14:paraId="5B58AC2C"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Los suplentes que asistan en representación de un integrante del Comité Municipal, ejercerán las mismas facultades y atribuciones establecidas a los titulares en este reglamento.</w:t>
      </w:r>
    </w:p>
    <w:p w14:paraId="58A8DD4C" w14:textId="77777777" w:rsidR="00996F2E" w:rsidRPr="00996F2E" w:rsidRDefault="00996F2E" w:rsidP="00996F2E">
      <w:pPr>
        <w:spacing w:after="0" w:line="240" w:lineRule="auto"/>
        <w:jc w:val="both"/>
        <w:rPr>
          <w:rFonts w:ascii="Garamond" w:hAnsi="Garamond" w:cs="Arial"/>
          <w:bCs/>
        </w:rPr>
      </w:pPr>
    </w:p>
    <w:p w14:paraId="613E8672" w14:textId="7FAE5307" w:rsidR="00996F2E" w:rsidRDefault="00996F2E" w:rsidP="00996F2E">
      <w:pPr>
        <w:spacing w:after="0" w:line="240" w:lineRule="auto"/>
        <w:jc w:val="both"/>
        <w:rPr>
          <w:rFonts w:ascii="Garamond" w:hAnsi="Garamond" w:cs="Arial"/>
          <w:bCs/>
        </w:rPr>
      </w:pPr>
      <w:r w:rsidRPr="00996F2E">
        <w:rPr>
          <w:rFonts w:ascii="Garamond" w:hAnsi="Garamond" w:cs="Arial"/>
          <w:b/>
          <w:bCs/>
        </w:rPr>
        <w:t>ARTÍCULO 7.-</w:t>
      </w:r>
      <w:r w:rsidRPr="00996F2E">
        <w:rPr>
          <w:rFonts w:ascii="Garamond" w:hAnsi="Garamond" w:cs="Arial"/>
          <w:bCs/>
        </w:rPr>
        <w:t xml:space="preserve"> Son funciones y obligaciones del Presidente del Comité Municipal las siguientes: </w:t>
      </w:r>
    </w:p>
    <w:p w14:paraId="5DB4370A" w14:textId="77777777" w:rsidR="00996F2E" w:rsidRPr="00996F2E" w:rsidRDefault="00996F2E" w:rsidP="00996F2E">
      <w:pPr>
        <w:spacing w:after="0" w:line="240" w:lineRule="auto"/>
        <w:jc w:val="both"/>
        <w:rPr>
          <w:rFonts w:ascii="Garamond" w:hAnsi="Garamond" w:cs="Arial"/>
          <w:bCs/>
        </w:rPr>
      </w:pPr>
    </w:p>
    <w:p w14:paraId="36B8BB73"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 xml:space="preserve">Integrar el Comité Municipal; </w:t>
      </w:r>
    </w:p>
    <w:p w14:paraId="67FC042A"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Coordinar las funciones del Comité Municipal;</w:t>
      </w:r>
    </w:p>
    <w:p w14:paraId="4A38B3D9"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Convocar, presidir y dirigir las sesiones de la asamblea general del Comité Municipal, así como coordinar sus</w:t>
      </w:r>
      <w:r w:rsidRPr="00996F2E">
        <w:rPr>
          <w:rFonts w:ascii="Garamond" w:hAnsi="Garamond" w:cs="Arial"/>
          <w:b/>
          <w:bCs/>
        </w:rPr>
        <w:t xml:space="preserve"> </w:t>
      </w:r>
      <w:r w:rsidRPr="00996F2E">
        <w:rPr>
          <w:rFonts w:ascii="Garamond" w:hAnsi="Garamond" w:cs="Arial"/>
          <w:bCs/>
        </w:rPr>
        <w:t>actividades.</w:t>
      </w:r>
    </w:p>
    <w:p w14:paraId="7C585795"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Ser el titular del Programa de Trabajo Municipal de Promoción de la Salud.</w:t>
      </w:r>
    </w:p>
    <w:p w14:paraId="6424E178" w14:textId="77777777" w:rsidR="00996F2E" w:rsidRPr="00996F2E" w:rsidRDefault="00996F2E" w:rsidP="00996F2E">
      <w:pPr>
        <w:numPr>
          <w:ilvl w:val="0"/>
          <w:numId w:val="11"/>
        </w:numPr>
        <w:spacing w:after="0" w:line="240" w:lineRule="auto"/>
        <w:jc w:val="both"/>
        <w:rPr>
          <w:rFonts w:ascii="Garamond" w:hAnsi="Garamond" w:cs="Arial"/>
          <w:b/>
          <w:bCs/>
        </w:rPr>
      </w:pPr>
      <w:r w:rsidRPr="00996F2E">
        <w:rPr>
          <w:rFonts w:ascii="Garamond" w:hAnsi="Garamond" w:cs="Arial"/>
          <w:bCs/>
        </w:rPr>
        <w:t>Asistir puntual y obligatoriamente a las sesiones de Asamblea General que sean convocadas; salvo que, por circunstancias de agenda, casos fortuitos o de fuerza mayor se lo impidan;</w:t>
      </w:r>
    </w:p>
    <w:p w14:paraId="75EA999F"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 xml:space="preserve">Asistir con voz y voto en la discusión y votación de los asuntos puestos a consideración de la Asamblea General del Comité Municipal; </w:t>
      </w:r>
    </w:p>
    <w:p w14:paraId="44147195"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Cumplir los acuerdos establecidos en las sesiones de la asamblea general del Comité Municipal y que ésta dicte dentro de la órbita de su competencia;</w:t>
      </w:r>
    </w:p>
    <w:p w14:paraId="5F562EAE"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lastRenderedPageBreak/>
        <w:t>Informar bimestralmente por conducto de la Secretaría Técnica</w:t>
      </w:r>
      <w:r w:rsidRPr="00996F2E">
        <w:rPr>
          <w:rFonts w:ascii="Garamond" w:hAnsi="Garamond" w:cs="Arial"/>
          <w:b/>
          <w:bCs/>
        </w:rPr>
        <w:t xml:space="preserve"> </w:t>
      </w:r>
      <w:r w:rsidRPr="00996F2E">
        <w:rPr>
          <w:rFonts w:ascii="Garamond" w:hAnsi="Garamond" w:cs="Arial"/>
          <w:bCs/>
        </w:rPr>
        <w:t>a la Asamblea General, de las labores realizadas por el Comité Municipal</w:t>
      </w:r>
      <w:r w:rsidRPr="00996F2E">
        <w:rPr>
          <w:rFonts w:ascii="Garamond" w:hAnsi="Garamond" w:cs="Arial"/>
          <w:b/>
          <w:bCs/>
        </w:rPr>
        <w:t>;</w:t>
      </w:r>
      <w:r w:rsidRPr="00996F2E">
        <w:rPr>
          <w:rFonts w:ascii="Garamond" w:hAnsi="Garamond" w:cs="Arial"/>
          <w:bCs/>
        </w:rPr>
        <w:t xml:space="preserve"> así como los programas y acciones emprendidas;</w:t>
      </w:r>
    </w:p>
    <w:p w14:paraId="0849A2FB"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Crear conciencia comunitaria de la responsabilidad conjunta de las autoridades y los ciudadanos respecto a las buenas prácticas en materia de salud;</w:t>
      </w:r>
    </w:p>
    <w:p w14:paraId="0BFE1B87"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Vigilar dentro del área de su jurisdicción, se cumplan las disposiciones del presente reglamento; y</w:t>
      </w:r>
    </w:p>
    <w:p w14:paraId="2E72C131" w14:textId="77777777" w:rsidR="00996F2E" w:rsidRPr="00996F2E" w:rsidRDefault="00996F2E" w:rsidP="00996F2E">
      <w:pPr>
        <w:numPr>
          <w:ilvl w:val="0"/>
          <w:numId w:val="11"/>
        </w:numPr>
        <w:spacing w:after="0" w:line="240" w:lineRule="auto"/>
        <w:jc w:val="both"/>
        <w:rPr>
          <w:rFonts w:ascii="Garamond" w:hAnsi="Garamond" w:cs="Arial"/>
          <w:bCs/>
        </w:rPr>
      </w:pPr>
      <w:r w:rsidRPr="00996F2E">
        <w:rPr>
          <w:rFonts w:ascii="Garamond" w:hAnsi="Garamond" w:cs="Arial"/>
          <w:bCs/>
        </w:rPr>
        <w:t xml:space="preserve">Representar al Comité Municipal ante las autoridades federales, estatales y municipales. </w:t>
      </w:r>
    </w:p>
    <w:p w14:paraId="7F55DD8B" w14:textId="0E962887" w:rsidR="00996F2E" w:rsidRPr="00996F2E" w:rsidRDefault="00996F2E" w:rsidP="00996F2E">
      <w:pPr>
        <w:spacing w:after="0" w:line="240" w:lineRule="auto"/>
        <w:jc w:val="both"/>
        <w:rPr>
          <w:rFonts w:ascii="Garamond" w:hAnsi="Garamond" w:cs="Arial"/>
          <w:b/>
          <w:bCs/>
        </w:rPr>
      </w:pPr>
      <w:r w:rsidRPr="00996F2E">
        <w:rPr>
          <w:rFonts w:ascii="Garamond" w:hAnsi="Garamond" w:cs="Arial"/>
          <w:b/>
          <w:bCs/>
        </w:rPr>
        <w:t xml:space="preserve"> </w:t>
      </w:r>
    </w:p>
    <w:p w14:paraId="1C21293D"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8.- </w:t>
      </w:r>
      <w:r w:rsidRPr="00996F2E">
        <w:rPr>
          <w:rFonts w:ascii="Garamond" w:hAnsi="Garamond" w:cs="Arial"/>
          <w:bCs/>
        </w:rPr>
        <w:t>Son funciones y atribuciones del Secretario General del Comité Municipal:</w:t>
      </w:r>
    </w:p>
    <w:p w14:paraId="3F37D9DC" w14:textId="77777777" w:rsidR="00996F2E" w:rsidRPr="00996F2E" w:rsidRDefault="00996F2E" w:rsidP="00996F2E">
      <w:pPr>
        <w:spacing w:after="0" w:line="240" w:lineRule="auto"/>
        <w:jc w:val="both"/>
        <w:rPr>
          <w:rFonts w:ascii="Garamond" w:hAnsi="Garamond" w:cs="Arial"/>
          <w:bCs/>
        </w:rPr>
      </w:pPr>
    </w:p>
    <w:p w14:paraId="5CAD9873"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Llevar el registro de los acuerdos de las sesiones del Comité Municipal;</w:t>
      </w:r>
    </w:p>
    <w:p w14:paraId="0ABE5137"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Elaborar el orden del día de las sesiones del Comité Municipal;</w:t>
      </w:r>
    </w:p>
    <w:p w14:paraId="423E71DD"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Elaborar la minuta de las sesiones del Comité Municipal y recabar las firmas que darán la validación por cada uno de los asistentes;</w:t>
      </w:r>
    </w:p>
    <w:p w14:paraId="70A2FEAD"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Vigilar el cumplimiento de los acuerdos, tomados en el seno del Comité Municipal;</w:t>
      </w:r>
    </w:p>
    <w:p w14:paraId="3811396B"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Entregar copia de las minutas y listas de asistencia al secretario técnico, para guardar como evidencia de la actividad;</w:t>
      </w:r>
    </w:p>
    <w:p w14:paraId="07D4A068"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Hacer pública y notificar la Convocatoria a sesión o asamblea del Comité, cuando así lo indique el Presidente, tanto a sesiones ordinarias, como extraordinarias;</w:t>
      </w:r>
    </w:p>
    <w:p w14:paraId="031A63CB" w14:textId="77777777"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Dar cumplimiento a las obligaciones en materia de transparencia;</w:t>
      </w:r>
    </w:p>
    <w:p w14:paraId="0EE720ED" w14:textId="77777777" w:rsid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Suplir al Presidente del Comité en los casos de ausencia en la sesiones del Comité Municipal; y</w:t>
      </w:r>
    </w:p>
    <w:p w14:paraId="2570B9AE" w14:textId="4B6C257E" w:rsidR="00996F2E" w:rsidRPr="00996F2E" w:rsidRDefault="00996F2E" w:rsidP="00996F2E">
      <w:pPr>
        <w:numPr>
          <w:ilvl w:val="0"/>
          <w:numId w:val="6"/>
        </w:numPr>
        <w:spacing w:after="0" w:line="240" w:lineRule="auto"/>
        <w:jc w:val="both"/>
        <w:rPr>
          <w:rFonts w:ascii="Garamond" w:hAnsi="Garamond" w:cs="Arial"/>
          <w:bCs/>
        </w:rPr>
      </w:pPr>
      <w:r w:rsidRPr="00996F2E">
        <w:rPr>
          <w:rFonts w:ascii="Garamond" w:hAnsi="Garamond" w:cs="Arial"/>
          <w:bCs/>
        </w:rPr>
        <w:t xml:space="preserve">Auxiliar al Presidente del Comité en el desempeño de sus actividades. </w:t>
      </w:r>
    </w:p>
    <w:p w14:paraId="70901216" w14:textId="77777777" w:rsidR="00996F2E" w:rsidRPr="00996F2E" w:rsidRDefault="00996F2E" w:rsidP="00996F2E">
      <w:pPr>
        <w:spacing w:after="0" w:line="240" w:lineRule="auto"/>
        <w:jc w:val="both"/>
        <w:rPr>
          <w:rFonts w:ascii="Garamond" w:hAnsi="Garamond" w:cs="Arial"/>
          <w:bCs/>
        </w:rPr>
      </w:pPr>
    </w:p>
    <w:p w14:paraId="6212D9F0" w14:textId="3D2343E6" w:rsid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9. </w:t>
      </w:r>
      <w:r w:rsidRPr="00996F2E">
        <w:rPr>
          <w:rFonts w:ascii="Garamond" w:hAnsi="Garamond" w:cs="Arial"/>
          <w:bCs/>
        </w:rPr>
        <w:t>Son funciones del Secretario Técnico:</w:t>
      </w:r>
    </w:p>
    <w:p w14:paraId="0CF0A925" w14:textId="77777777" w:rsidR="00996F2E" w:rsidRPr="00996F2E" w:rsidRDefault="00996F2E" w:rsidP="00996F2E">
      <w:pPr>
        <w:spacing w:after="0" w:line="240" w:lineRule="auto"/>
        <w:jc w:val="both"/>
        <w:rPr>
          <w:rFonts w:ascii="Garamond" w:hAnsi="Garamond" w:cs="Arial"/>
          <w:bCs/>
        </w:rPr>
      </w:pPr>
    </w:p>
    <w:p w14:paraId="083FC773"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Asesorar sobre el proceso de constitución y gestión operativa del Comité Municipal;</w:t>
      </w:r>
    </w:p>
    <w:p w14:paraId="11D3328A"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Ser el vínculo y enlace de los servicios de salud y de las otras instancias con el ayuntamiento, para impulsar el bienestar de las comunidades;</w:t>
      </w:r>
    </w:p>
    <w:p w14:paraId="6E468E9A"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Coordinar la elaboración del diagnóstico situacional municipal de salud, las acciones para que se desarrolle el Taller Intersectorial de Planeación y la construcción del documento final del Programa;</w:t>
      </w:r>
    </w:p>
    <w:p w14:paraId="23D9AC2C"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Proponer y apoyar en la solución de dudas y obstáculos que se vayan generando durante la ejecución del Programa;</w:t>
      </w:r>
    </w:p>
    <w:p w14:paraId="70AEE222"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Supervisar y registrar los avances de las actividades comprometidas en el Programa;</w:t>
      </w:r>
    </w:p>
    <w:p w14:paraId="00261D81"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Asistir, en los casos que se requiera, en la conformación de grupos de trabajo específicos;</w:t>
      </w:r>
    </w:p>
    <w:p w14:paraId="514687BF" w14:textId="77777777" w:rsidR="00996F2E" w:rsidRPr="00996F2E" w:rsidRDefault="00996F2E" w:rsidP="00996F2E">
      <w:pPr>
        <w:numPr>
          <w:ilvl w:val="0"/>
          <w:numId w:val="12"/>
        </w:numPr>
        <w:spacing w:after="0" w:line="240" w:lineRule="auto"/>
        <w:jc w:val="both"/>
        <w:rPr>
          <w:rFonts w:ascii="Garamond" w:hAnsi="Garamond" w:cs="Arial"/>
          <w:bCs/>
        </w:rPr>
      </w:pPr>
      <w:r w:rsidRPr="00996F2E">
        <w:rPr>
          <w:rFonts w:ascii="Garamond" w:hAnsi="Garamond" w:cs="Arial"/>
          <w:bCs/>
        </w:rPr>
        <w:t>Acudir a todas las sesiones del Comité Municipal.</w:t>
      </w:r>
    </w:p>
    <w:p w14:paraId="3F3E0190" w14:textId="77777777" w:rsidR="00996F2E" w:rsidRPr="00996F2E" w:rsidRDefault="00996F2E" w:rsidP="00996F2E">
      <w:pPr>
        <w:spacing w:after="0" w:line="240" w:lineRule="auto"/>
        <w:jc w:val="both"/>
        <w:rPr>
          <w:rFonts w:ascii="Garamond" w:hAnsi="Garamond" w:cs="Arial"/>
          <w:bCs/>
        </w:rPr>
      </w:pPr>
    </w:p>
    <w:p w14:paraId="48CED784"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10.- </w:t>
      </w:r>
      <w:r w:rsidRPr="00996F2E">
        <w:rPr>
          <w:rFonts w:ascii="Garamond" w:hAnsi="Garamond" w:cs="Arial"/>
          <w:bCs/>
        </w:rPr>
        <w:t xml:space="preserve">Son funciones y obligaciones de los Vocales las siguientes: </w:t>
      </w:r>
    </w:p>
    <w:p w14:paraId="422EB380" w14:textId="77777777" w:rsidR="00996F2E" w:rsidRPr="00996F2E" w:rsidRDefault="00996F2E" w:rsidP="00996F2E">
      <w:pPr>
        <w:spacing w:after="0" w:line="240" w:lineRule="auto"/>
        <w:jc w:val="both"/>
        <w:rPr>
          <w:rFonts w:ascii="Garamond" w:hAnsi="Garamond" w:cs="Arial"/>
          <w:bCs/>
        </w:rPr>
      </w:pPr>
    </w:p>
    <w:p w14:paraId="14A91975"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 xml:space="preserve">Asistir puntual y obligatoriamente a las sesiones de la Asamblea General del Comité Municipal que sean convocadas; </w:t>
      </w:r>
    </w:p>
    <w:p w14:paraId="36425CD2"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Contribuir y realizar los trabajos que les sean encomendados por disposición de la Asamblea General;</w:t>
      </w:r>
    </w:p>
    <w:p w14:paraId="2AEFAA6C"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Aportar la información que sea de su conocimiento en materia de salud al Comité Municipal, para su análisis y en su caso proponer soluciones o programas de mejora;</w:t>
      </w:r>
    </w:p>
    <w:p w14:paraId="4769CBAC"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 xml:space="preserve">Asistir con voz y voto en la discusión y votación de los asuntos puestos a consideración de la Asamblea General del Comité Municipal; </w:t>
      </w:r>
    </w:p>
    <w:p w14:paraId="40B7688A"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 xml:space="preserve">Proponer acciones en materia de salud pública que beneficien a la ciudadanía; </w:t>
      </w:r>
    </w:p>
    <w:p w14:paraId="573254EA"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lastRenderedPageBreak/>
        <w:t>Participar en la elaboración del Diagnóstico Situacional Municipal de Salud, en la realización del Taller Intersectorial de Planeación y en la elaboración del documento final del Programa;</w:t>
      </w:r>
    </w:p>
    <w:p w14:paraId="40F08C98"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Realizar las actividades del Programa que les correspondan;</w:t>
      </w:r>
    </w:p>
    <w:p w14:paraId="674E7929"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Asesorar para el mejor desempeño de las actividades comprometidas en el Programa relacionadas con su área de competencia;</w:t>
      </w:r>
    </w:p>
    <w:p w14:paraId="488B00D9"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Proponer y participar en la integración de grupos de trabajo, para la realización de acciones específicas relacionadas con su vocalía;</w:t>
      </w:r>
    </w:p>
    <w:p w14:paraId="17AC4E57"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Contribuir en la certificación de entornos favorables a la salud, con actividades que les correspondan;</w:t>
      </w:r>
    </w:p>
    <w:p w14:paraId="48461A59"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 xml:space="preserve">Asistir a todas las sesiones del Comité Municipal; y </w:t>
      </w:r>
    </w:p>
    <w:p w14:paraId="446DB1C2" w14:textId="77777777" w:rsidR="00996F2E" w:rsidRPr="00996F2E" w:rsidRDefault="00996F2E" w:rsidP="00996F2E">
      <w:pPr>
        <w:numPr>
          <w:ilvl w:val="0"/>
          <w:numId w:val="13"/>
        </w:numPr>
        <w:spacing w:after="0" w:line="240" w:lineRule="auto"/>
        <w:jc w:val="both"/>
        <w:rPr>
          <w:rFonts w:ascii="Garamond" w:hAnsi="Garamond" w:cs="Arial"/>
          <w:bCs/>
        </w:rPr>
      </w:pPr>
      <w:r w:rsidRPr="00996F2E">
        <w:rPr>
          <w:rFonts w:ascii="Garamond" w:hAnsi="Garamond" w:cs="Arial"/>
          <w:bCs/>
        </w:rPr>
        <w:t>Sugerir al Secretario General del Comité Municipal, los asuntos que consideren deban incluirse en el orden del día de las sesiones del Comité.</w:t>
      </w:r>
    </w:p>
    <w:p w14:paraId="3B48F0A3" w14:textId="77777777" w:rsidR="00996F2E" w:rsidRPr="00996F2E" w:rsidRDefault="00996F2E" w:rsidP="00996F2E">
      <w:pPr>
        <w:spacing w:after="0" w:line="240" w:lineRule="auto"/>
        <w:jc w:val="both"/>
        <w:rPr>
          <w:rFonts w:ascii="Garamond" w:hAnsi="Garamond" w:cs="Arial"/>
          <w:bCs/>
        </w:rPr>
      </w:pPr>
    </w:p>
    <w:p w14:paraId="7844655E" w14:textId="0795BB13" w:rsidR="00996F2E" w:rsidRDefault="00996F2E" w:rsidP="00996F2E">
      <w:pPr>
        <w:spacing w:after="0" w:line="240" w:lineRule="auto"/>
        <w:jc w:val="both"/>
        <w:rPr>
          <w:rFonts w:ascii="Garamond" w:hAnsi="Garamond" w:cs="Arial"/>
          <w:bCs/>
        </w:rPr>
      </w:pPr>
      <w:r w:rsidRPr="00996F2E">
        <w:rPr>
          <w:rFonts w:ascii="Garamond" w:hAnsi="Garamond" w:cs="Arial"/>
          <w:b/>
          <w:bCs/>
        </w:rPr>
        <w:t>ARTÍCULO 11.-</w:t>
      </w:r>
      <w:r w:rsidRPr="00996F2E">
        <w:rPr>
          <w:rFonts w:ascii="Garamond" w:hAnsi="Garamond" w:cs="Arial"/>
          <w:bCs/>
        </w:rPr>
        <w:t xml:space="preserve"> Para el desarrollo del Taller Intersectorial Participativo y actividades propuestas en el Programa, el Comité Municipal promoverá la participación de: </w:t>
      </w:r>
    </w:p>
    <w:p w14:paraId="16367816" w14:textId="77777777" w:rsidR="00996F2E" w:rsidRPr="00996F2E" w:rsidRDefault="00996F2E" w:rsidP="00996F2E">
      <w:pPr>
        <w:spacing w:after="0" w:line="240" w:lineRule="auto"/>
        <w:jc w:val="both"/>
        <w:rPr>
          <w:rFonts w:ascii="Garamond" w:hAnsi="Garamond" w:cs="Arial"/>
          <w:bCs/>
        </w:rPr>
      </w:pPr>
    </w:p>
    <w:p w14:paraId="72F1C447"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Servicios Estatales de Salud, responsables en la Jurisdicción Sanitaria de Epidemiología, del Programa de Entornos y Comunidades Saludables, Prevención de Accidentes, Prevención de Adicciones y de Protección contra Riesgos Sanitarios.</w:t>
      </w:r>
    </w:p>
    <w:p w14:paraId="4003BED2" w14:textId="7D8D5724"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Instituciones del Sector Salud que t</w:t>
      </w:r>
      <w:r w:rsidR="004825D4">
        <w:rPr>
          <w:rFonts w:ascii="Garamond" w:hAnsi="Garamond" w:cs="Arial"/>
          <w:bCs/>
        </w:rPr>
        <w:t>engan presencia en el Municipio;</w:t>
      </w:r>
      <w:bookmarkStart w:id="0" w:name="_GoBack"/>
      <w:bookmarkEnd w:id="0"/>
    </w:p>
    <w:p w14:paraId="6ABC4ED6"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Sistema Municipal para el Desarrollo Integral de la Familia;</w:t>
      </w:r>
    </w:p>
    <w:p w14:paraId="55294BB2"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Autoridades de Educación, Desarrollo Agrario, Territorial y Urbano; Desarrollo Social; Medio Ambiente y Recursos Naturales, entre otras que tengan presencia en el Municipio.</w:t>
      </w:r>
    </w:p>
    <w:p w14:paraId="2C49D158"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Comisiones del gobierno municipal en materia de desarrollo urbano y obras públicas, educación, cultura y deporte, ecología y medio ambiente, ornato, parques y jardines, tránsito y vialidad, entre otras;</w:t>
      </w:r>
    </w:p>
    <w:p w14:paraId="26F0E31A"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Universidades asentadas en el municipio;</w:t>
      </w:r>
    </w:p>
    <w:p w14:paraId="024536E3"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Organismos empresariales del sector privado;</w:t>
      </w:r>
    </w:p>
    <w:p w14:paraId="34575F28"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Organizaciones no gubernamentales que actúen en el municipio;</w:t>
      </w:r>
    </w:p>
    <w:p w14:paraId="16EA6052"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Comités locales de salud; y</w:t>
      </w:r>
    </w:p>
    <w:p w14:paraId="387DEBA7" w14:textId="77777777" w:rsidR="00996F2E" w:rsidRPr="00996F2E" w:rsidRDefault="00996F2E" w:rsidP="00996F2E">
      <w:pPr>
        <w:numPr>
          <w:ilvl w:val="0"/>
          <w:numId w:val="14"/>
        </w:numPr>
        <w:spacing w:after="0" w:line="240" w:lineRule="auto"/>
        <w:jc w:val="both"/>
        <w:rPr>
          <w:rFonts w:ascii="Garamond" w:hAnsi="Garamond" w:cs="Arial"/>
          <w:bCs/>
        </w:rPr>
      </w:pPr>
      <w:r w:rsidRPr="00996F2E">
        <w:rPr>
          <w:rFonts w:ascii="Garamond" w:hAnsi="Garamond" w:cs="Arial"/>
          <w:bCs/>
        </w:rPr>
        <w:t>Otros actores clave o líderes locales que contribuyan a mejorar la salud de la población.</w:t>
      </w:r>
    </w:p>
    <w:p w14:paraId="51C6328B" w14:textId="77777777" w:rsidR="00996F2E" w:rsidRPr="00996F2E" w:rsidRDefault="00996F2E" w:rsidP="00996F2E">
      <w:pPr>
        <w:spacing w:after="0" w:line="240" w:lineRule="auto"/>
        <w:jc w:val="both"/>
        <w:rPr>
          <w:rFonts w:ascii="Garamond" w:hAnsi="Garamond" w:cs="Arial"/>
          <w:bCs/>
        </w:rPr>
      </w:pPr>
    </w:p>
    <w:p w14:paraId="3B8DE646"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 xml:space="preserve">El Comité Municipal definirá las fechas y lugares donde se desarrollará la elaboración del Diagnóstico Situacional Municipal, del Taller intersectorial de Planeación y del Programa de Trabajo, así como de las sesiones que se realizarán para el seguimiento de las actividades contempladas en el Programa. </w:t>
      </w:r>
    </w:p>
    <w:p w14:paraId="4DC7D4DC" w14:textId="77777777" w:rsidR="00996F2E" w:rsidRPr="00996F2E" w:rsidRDefault="00996F2E" w:rsidP="00996F2E">
      <w:pPr>
        <w:spacing w:after="0" w:line="240" w:lineRule="auto"/>
        <w:jc w:val="both"/>
        <w:rPr>
          <w:rFonts w:ascii="Garamond" w:hAnsi="Garamond" w:cs="Arial"/>
          <w:bCs/>
        </w:rPr>
      </w:pPr>
    </w:p>
    <w:p w14:paraId="063DD611"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CAPÍTULO III</w:t>
      </w:r>
    </w:p>
    <w:p w14:paraId="0D49EAFF"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 la Asamblea General</w:t>
      </w:r>
    </w:p>
    <w:p w14:paraId="67C9018A" w14:textId="77777777" w:rsidR="00996F2E" w:rsidRPr="00996F2E" w:rsidRDefault="00996F2E" w:rsidP="00996F2E">
      <w:pPr>
        <w:spacing w:after="0" w:line="240" w:lineRule="auto"/>
        <w:jc w:val="both"/>
        <w:rPr>
          <w:rFonts w:ascii="Garamond" w:hAnsi="Garamond" w:cs="Arial"/>
          <w:b/>
          <w:bCs/>
        </w:rPr>
      </w:pPr>
    </w:p>
    <w:p w14:paraId="254D0139"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12.-</w:t>
      </w:r>
      <w:r w:rsidRPr="00996F2E">
        <w:rPr>
          <w:rFonts w:ascii="Garamond" w:hAnsi="Garamond" w:cs="Arial"/>
          <w:bCs/>
        </w:rPr>
        <w:t xml:space="preserve"> La Asamblea General es el órgano máximo del Comité Municipal y se integra legalmente con la asistencia de la mitad más de los señalados por el artículo 5 del presente reglamento, contándose necesariamente con la presencia de quien presida el Comité Municipal, la Secretaría General y la Secretaría Técnica o sus respectivos suplentes. </w:t>
      </w:r>
    </w:p>
    <w:p w14:paraId="1634A560" w14:textId="77777777" w:rsidR="00996F2E" w:rsidRPr="00996F2E" w:rsidRDefault="00996F2E" w:rsidP="00996F2E">
      <w:pPr>
        <w:spacing w:after="0" w:line="240" w:lineRule="auto"/>
        <w:jc w:val="both"/>
        <w:rPr>
          <w:rFonts w:ascii="Garamond" w:hAnsi="Garamond" w:cs="Arial"/>
          <w:bCs/>
        </w:rPr>
      </w:pPr>
    </w:p>
    <w:p w14:paraId="7CB91A28"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En la primera sesión que celebre el Comité Municipal, se dará a conocer el objetivo, los lineamientos y las reglas de operación del Comité.</w:t>
      </w:r>
    </w:p>
    <w:p w14:paraId="642D58E8" w14:textId="77777777" w:rsidR="00996F2E" w:rsidRPr="00996F2E" w:rsidRDefault="00996F2E" w:rsidP="00996F2E">
      <w:pPr>
        <w:spacing w:after="0" w:line="240" w:lineRule="auto"/>
        <w:jc w:val="both"/>
        <w:rPr>
          <w:rFonts w:ascii="Garamond" w:hAnsi="Garamond" w:cs="Arial"/>
          <w:bCs/>
        </w:rPr>
      </w:pPr>
    </w:p>
    <w:p w14:paraId="3AB8972B"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13.- </w:t>
      </w:r>
      <w:r w:rsidRPr="00996F2E">
        <w:rPr>
          <w:rFonts w:ascii="Garamond" w:hAnsi="Garamond" w:cs="Arial"/>
          <w:bCs/>
        </w:rPr>
        <w:t xml:space="preserve">El Comité se formalizará por medio de un acta constitutiva, la cual se debe actualizar cada vez que exista algún cambio entre sus integrantes. </w:t>
      </w:r>
    </w:p>
    <w:p w14:paraId="568C331F" w14:textId="77777777" w:rsidR="00996F2E" w:rsidRPr="00996F2E" w:rsidRDefault="00996F2E" w:rsidP="00996F2E">
      <w:pPr>
        <w:spacing w:after="0" w:line="240" w:lineRule="auto"/>
        <w:jc w:val="both"/>
        <w:rPr>
          <w:rFonts w:ascii="Garamond" w:hAnsi="Garamond" w:cs="Arial"/>
          <w:bCs/>
        </w:rPr>
      </w:pPr>
    </w:p>
    <w:p w14:paraId="5B9218AE"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lastRenderedPageBreak/>
        <w:t xml:space="preserve">Tratándose de funcionarios públicos municipales reelectos popularmente conforme a la legislación electoral, deberán ser ratificados mediante una nueva acta. </w:t>
      </w:r>
    </w:p>
    <w:p w14:paraId="4F10636F" w14:textId="77777777" w:rsidR="00996F2E" w:rsidRPr="00996F2E" w:rsidRDefault="00996F2E" w:rsidP="00996F2E">
      <w:pPr>
        <w:spacing w:after="0" w:line="240" w:lineRule="auto"/>
        <w:jc w:val="both"/>
        <w:rPr>
          <w:rFonts w:ascii="Garamond" w:hAnsi="Garamond" w:cs="Arial"/>
          <w:b/>
          <w:bCs/>
        </w:rPr>
      </w:pPr>
    </w:p>
    <w:p w14:paraId="42C383DF"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14.-</w:t>
      </w:r>
      <w:r w:rsidRPr="00996F2E">
        <w:rPr>
          <w:rFonts w:ascii="Garamond" w:hAnsi="Garamond" w:cs="Arial"/>
          <w:bCs/>
        </w:rPr>
        <w:t xml:space="preserve"> La Asamblea General se reunirá de manera ordinaria cada dos meses, y de forma extraordinaria cuantas veces proceda o existan asuntos urgentes que atender o resolver. </w:t>
      </w:r>
    </w:p>
    <w:p w14:paraId="61A6E717" w14:textId="77777777" w:rsidR="00996F2E" w:rsidRPr="00996F2E" w:rsidRDefault="00996F2E" w:rsidP="00996F2E">
      <w:pPr>
        <w:spacing w:after="0" w:line="240" w:lineRule="auto"/>
        <w:jc w:val="both"/>
        <w:rPr>
          <w:rFonts w:ascii="Garamond" w:hAnsi="Garamond" w:cs="Arial"/>
          <w:bCs/>
        </w:rPr>
      </w:pPr>
    </w:p>
    <w:p w14:paraId="5AFC3878"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Para ello, deberá señalarse o acompañarse en la convocatoria respectiva los asuntos a tratar y el lugar y fecha de la reunión, con una antelación no menor a 3 días hábiles en el caso de las sesiones ordinarias, y en el caso de las sesiones extraordinarias, con la antelación que la urgencia o necesidad lo amerite.</w:t>
      </w:r>
    </w:p>
    <w:p w14:paraId="190F28A4" w14:textId="77777777" w:rsidR="00996F2E" w:rsidRPr="00996F2E" w:rsidRDefault="00996F2E" w:rsidP="00996F2E">
      <w:pPr>
        <w:spacing w:after="0" w:line="240" w:lineRule="auto"/>
        <w:jc w:val="both"/>
        <w:rPr>
          <w:rFonts w:ascii="Garamond" w:hAnsi="Garamond" w:cs="Arial"/>
          <w:bCs/>
        </w:rPr>
      </w:pPr>
    </w:p>
    <w:p w14:paraId="7596D545"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15.-</w:t>
      </w:r>
      <w:r w:rsidRPr="00996F2E">
        <w:rPr>
          <w:rFonts w:ascii="Garamond" w:hAnsi="Garamond" w:cs="Arial"/>
          <w:bCs/>
        </w:rPr>
        <w:t xml:space="preserve"> Para la verificación de existencia de quórum legal en el desarrollo de las sesiones, se pasará lista de asistencia a los integrantes del Comité Municipal a la hora programada en la convocatoria, y de encontrarse presentes al menos la mitad más uno de los integrantes, se declarará la existencia de quórum legal dando inicio la sesión de la asamblea. </w:t>
      </w:r>
    </w:p>
    <w:p w14:paraId="3680B306" w14:textId="77777777" w:rsidR="00996F2E" w:rsidRPr="00996F2E" w:rsidRDefault="00996F2E" w:rsidP="00996F2E">
      <w:pPr>
        <w:spacing w:after="0" w:line="240" w:lineRule="auto"/>
        <w:jc w:val="both"/>
        <w:rPr>
          <w:rFonts w:ascii="Garamond" w:hAnsi="Garamond" w:cs="Arial"/>
          <w:bCs/>
        </w:rPr>
      </w:pPr>
    </w:p>
    <w:p w14:paraId="0260C9DF"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En caso de no contarse con el quórum requerido, después de 15 minutos de la hora programada en la convocatoria, se hará una segunda llamada y se iniciará la reunión con los integrantes del Comité Municipal que estuvieren presentes, contándose   obligatoriamente con la presencia de los titulares o suplentes de quien presida el Comité Técnico, el Secretario General y el Secretario Técnico, así como de dos vocales como mínimo</w:t>
      </w:r>
    </w:p>
    <w:p w14:paraId="562D1793" w14:textId="77777777" w:rsidR="00996F2E" w:rsidRPr="00996F2E" w:rsidRDefault="00996F2E" w:rsidP="00996F2E">
      <w:pPr>
        <w:spacing w:after="0" w:line="240" w:lineRule="auto"/>
        <w:jc w:val="both"/>
        <w:rPr>
          <w:rFonts w:ascii="Garamond" w:hAnsi="Garamond" w:cs="Arial"/>
          <w:bCs/>
        </w:rPr>
      </w:pPr>
    </w:p>
    <w:p w14:paraId="1AEE38A6"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 xml:space="preserve">En ambos supuestos, necesariamente deberá contarse con la presencia de los titulares o suplentes de quien presida el Comité Técnico, la Secretaría General y la Secretaría Técnica. </w:t>
      </w:r>
    </w:p>
    <w:p w14:paraId="40000568" w14:textId="77777777" w:rsidR="00996F2E" w:rsidRPr="00996F2E" w:rsidRDefault="00996F2E" w:rsidP="00996F2E">
      <w:pPr>
        <w:spacing w:after="0" w:line="240" w:lineRule="auto"/>
        <w:jc w:val="both"/>
        <w:rPr>
          <w:rFonts w:ascii="Garamond" w:hAnsi="Garamond" w:cs="Arial"/>
          <w:bCs/>
        </w:rPr>
      </w:pPr>
    </w:p>
    <w:p w14:paraId="5BDC3D19"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Es válido que quien presida el comité inicie la sesión y se retire, dejando como suplente al Secretario General del Comité Municipal.</w:t>
      </w:r>
    </w:p>
    <w:p w14:paraId="2B20CB83" w14:textId="77777777" w:rsidR="00996F2E" w:rsidRPr="00996F2E" w:rsidRDefault="00996F2E" w:rsidP="00996F2E">
      <w:pPr>
        <w:spacing w:after="0" w:line="240" w:lineRule="auto"/>
        <w:jc w:val="both"/>
        <w:rPr>
          <w:rFonts w:ascii="Garamond" w:hAnsi="Garamond" w:cs="Arial"/>
          <w:b/>
          <w:bCs/>
        </w:rPr>
      </w:pPr>
    </w:p>
    <w:p w14:paraId="242C3BDB"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16.-</w:t>
      </w:r>
      <w:r w:rsidRPr="00996F2E">
        <w:rPr>
          <w:rFonts w:ascii="Garamond" w:hAnsi="Garamond" w:cs="Arial"/>
          <w:bCs/>
        </w:rPr>
        <w:t xml:space="preserve"> Las resoluciones de la Asamblea General se tomarán válidamente por mayoría simple de votos de los presentes y serán obligatorias para todos, incluidos los ausentes. En caso de empate, el Presidente del Comité Municipal tendrá voto de calidad. </w:t>
      </w:r>
    </w:p>
    <w:p w14:paraId="5000FD2D" w14:textId="77777777" w:rsidR="00996F2E" w:rsidRPr="00996F2E" w:rsidRDefault="00996F2E" w:rsidP="00996F2E">
      <w:pPr>
        <w:spacing w:after="0" w:line="240" w:lineRule="auto"/>
        <w:jc w:val="both"/>
        <w:rPr>
          <w:rFonts w:ascii="Garamond" w:hAnsi="Garamond" w:cs="Arial"/>
          <w:bCs/>
        </w:rPr>
      </w:pPr>
    </w:p>
    <w:p w14:paraId="50FD7F2A" w14:textId="42A98F9A" w:rsidR="00996F2E" w:rsidRDefault="00996F2E" w:rsidP="00996F2E">
      <w:pPr>
        <w:spacing w:after="0" w:line="240" w:lineRule="auto"/>
        <w:jc w:val="both"/>
        <w:rPr>
          <w:rFonts w:ascii="Garamond" w:hAnsi="Garamond" w:cs="Arial"/>
          <w:bCs/>
        </w:rPr>
      </w:pPr>
      <w:r w:rsidRPr="00996F2E">
        <w:rPr>
          <w:rFonts w:ascii="Garamond" w:hAnsi="Garamond" w:cs="Arial"/>
          <w:b/>
          <w:bCs/>
        </w:rPr>
        <w:t>ARTÍCULO 17.-</w:t>
      </w:r>
      <w:r w:rsidRPr="00996F2E">
        <w:rPr>
          <w:rFonts w:ascii="Garamond" w:hAnsi="Garamond" w:cs="Arial"/>
          <w:bCs/>
        </w:rPr>
        <w:t xml:space="preserve"> Son derechos o atribuciones de la Asamblea General:</w:t>
      </w:r>
    </w:p>
    <w:p w14:paraId="7DF6D5D7" w14:textId="77777777" w:rsidR="00996F2E" w:rsidRPr="00996F2E" w:rsidRDefault="00996F2E" w:rsidP="00996F2E">
      <w:pPr>
        <w:spacing w:after="0" w:line="240" w:lineRule="auto"/>
        <w:jc w:val="both"/>
        <w:rPr>
          <w:rFonts w:ascii="Garamond" w:hAnsi="Garamond" w:cs="Arial"/>
          <w:bCs/>
        </w:rPr>
      </w:pPr>
    </w:p>
    <w:p w14:paraId="2804439A"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Elaborar diagnostico municipal de salud, asesorados por personal de salud;</w:t>
      </w:r>
    </w:p>
    <w:p w14:paraId="46A24083"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Identificar prioridades en materia de salud municipal;</w:t>
      </w:r>
    </w:p>
    <w:p w14:paraId="5991CC10"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Fomentar una cultura orientada a la salud;</w:t>
      </w:r>
    </w:p>
    <w:p w14:paraId="494E5FEC"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Apoyar la integración y vigilar el funcionamiento de los Comités Locales de Salud en Delegaciones y Agencias para una mejor atención y mejoramiento de la salud;</w:t>
      </w:r>
    </w:p>
    <w:p w14:paraId="5EC2BFF7"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Realizar trabajos de manera conjunta con las autoridades locales, autoridades civiles e instituciones de bienestar para dar solución a los problemas de salud en el municipio, sus  Delegaciones y Agencias Municipales; y</w:t>
      </w:r>
    </w:p>
    <w:p w14:paraId="704B61C3" w14:textId="77777777" w:rsidR="00996F2E" w:rsidRPr="00996F2E" w:rsidRDefault="00996F2E" w:rsidP="00996F2E">
      <w:pPr>
        <w:numPr>
          <w:ilvl w:val="0"/>
          <w:numId w:val="15"/>
        </w:numPr>
        <w:spacing w:after="0" w:line="240" w:lineRule="auto"/>
        <w:jc w:val="both"/>
        <w:rPr>
          <w:rFonts w:ascii="Garamond" w:hAnsi="Garamond" w:cs="Arial"/>
          <w:bCs/>
        </w:rPr>
      </w:pPr>
      <w:r w:rsidRPr="00996F2E">
        <w:rPr>
          <w:rFonts w:ascii="Garamond" w:hAnsi="Garamond" w:cs="Arial"/>
          <w:bCs/>
        </w:rPr>
        <w:t>Evaluar el funcionamiento del Comité Municipal</w:t>
      </w:r>
      <w:r w:rsidRPr="00996F2E">
        <w:rPr>
          <w:rFonts w:ascii="Garamond" w:hAnsi="Garamond" w:cs="Arial"/>
          <w:b/>
          <w:bCs/>
        </w:rPr>
        <w:t xml:space="preserve"> </w:t>
      </w:r>
      <w:r w:rsidRPr="00996F2E">
        <w:rPr>
          <w:rFonts w:ascii="Garamond" w:hAnsi="Garamond" w:cs="Arial"/>
          <w:bCs/>
        </w:rPr>
        <w:t>y la vigilancia en el cumplimento de sus fines.</w:t>
      </w:r>
    </w:p>
    <w:p w14:paraId="16F2596C" w14:textId="77777777" w:rsidR="00996F2E" w:rsidRPr="00996F2E" w:rsidRDefault="00996F2E" w:rsidP="00996F2E">
      <w:pPr>
        <w:spacing w:after="0" w:line="240" w:lineRule="auto"/>
        <w:jc w:val="both"/>
        <w:rPr>
          <w:rFonts w:ascii="Garamond" w:hAnsi="Garamond" w:cs="Arial"/>
          <w:b/>
          <w:bCs/>
        </w:rPr>
      </w:pPr>
    </w:p>
    <w:p w14:paraId="6A5D4725"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CAPÍTULO IV</w:t>
      </w:r>
    </w:p>
    <w:p w14:paraId="177F3827"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De las causas de remoción de los integrantes del Comité Municipal de Salud</w:t>
      </w:r>
    </w:p>
    <w:p w14:paraId="0699DE41" w14:textId="77777777" w:rsidR="00996F2E" w:rsidRPr="00996F2E" w:rsidRDefault="00996F2E" w:rsidP="00996F2E">
      <w:pPr>
        <w:spacing w:after="0" w:line="240" w:lineRule="auto"/>
        <w:jc w:val="both"/>
        <w:rPr>
          <w:rFonts w:ascii="Garamond" w:hAnsi="Garamond" w:cs="Arial"/>
          <w:b/>
          <w:bCs/>
        </w:rPr>
      </w:pPr>
    </w:p>
    <w:p w14:paraId="57F00BEC" w14:textId="0176A394" w:rsidR="00996F2E" w:rsidRDefault="00996F2E" w:rsidP="00996F2E">
      <w:pPr>
        <w:spacing w:after="0" w:line="240" w:lineRule="auto"/>
        <w:jc w:val="both"/>
        <w:rPr>
          <w:rFonts w:ascii="Garamond" w:hAnsi="Garamond" w:cs="Arial"/>
          <w:bCs/>
        </w:rPr>
      </w:pPr>
      <w:r w:rsidRPr="00996F2E">
        <w:rPr>
          <w:rFonts w:ascii="Garamond" w:hAnsi="Garamond" w:cs="Arial"/>
          <w:b/>
          <w:bCs/>
        </w:rPr>
        <w:t>ARTÍCULO 18.-</w:t>
      </w:r>
      <w:r w:rsidRPr="00996F2E">
        <w:rPr>
          <w:rFonts w:ascii="Garamond" w:hAnsi="Garamond" w:cs="Arial"/>
          <w:bCs/>
        </w:rPr>
        <w:t xml:space="preserve"> Son causas de suspensión o remoción del cargo de los integrantes del Comité Municipal de Salud las siguientes:</w:t>
      </w:r>
    </w:p>
    <w:p w14:paraId="3F6E0BA7" w14:textId="77777777" w:rsidR="00996F2E" w:rsidRPr="00996F2E" w:rsidRDefault="00996F2E" w:rsidP="00996F2E">
      <w:pPr>
        <w:spacing w:after="0" w:line="240" w:lineRule="auto"/>
        <w:jc w:val="both"/>
        <w:rPr>
          <w:rFonts w:ascii="Garamond" w:hAnsi="Garamond" w:cs="Arial"/>
          <w:bCs/>
        </w:rPr>
      </w:pPr>
    </w:p>
    <w:p w14:paraId="2F06524C" w14:textId="77777777" w:rsidR="00996F2E" w:rsidRPr="00996F2E" w:rsidRDefault="00996F2E" w:rsidP="00996F2E">
      <w:pPr>
        <w:numPr>
          <w:ilvl w:val="0"/>
          <w:numId w:val="16"/>
        </w:numPr>
        <w:spacing w:after="0" w:line="240" w:lineRule="auto"/>
        <w:jc w:val="both"/>
        <w:rPr>
          <w:rFonts w:ascii="Garamond" w:hAnsi="Garamond" w:cs="Arial"/>
          <w:bCs/>
        </w:rPr>
      </w:pPr>
      <w:r w:rsidRPr="00996F2E">
        <w:rPr>
          <w:rFonts w:ascii="Garamond" w:hAnsi="Garamond" w:cs="Arial"/>
          <w:bCs/>
        </w:rPr>
        <w:lastRenderedPageBreak/>
        <w:t>El abandono de las funciones y deberes que le impone el presente Reglamento, sin causa justificada;</w:t>
      </w:r>
    </w:p>
    <w:p w14:paraId="2090073A" w14:textId="77777777" w:rsidR="00996F2E" w:rsidRPr="00996F2E" w:rsidRDefault="00996F2E" w:rsidP="00996F2E">
      <w:pPr>
        <w:numPr>
          <w:ilvl w:val="0"/>
          <w:numId w:val="16"/>
        </w:numPr>
        <w:spacing w:after="0" w:line="240" w:lineRule="auto"/>
        <w:jc w:val="both"/>
        <w:rPr>
          <w:rFonts w:ascii="Garamond" w:hAnsi="Garamond" w:cs="Arial"/>
          <w:bCs/>
        </w:rPr>
      </w:pPr>
      <w:r w:rsidRPr="00996F2E">
        <w:rPr>
          <w:rFonts w:ascii="Garamond" w:hAnsi="Garamond" w:cs="Arial"/>
          <w:bCs/>
        </w:rPr>
        <w:t>Realizar acciones contrarias a las decisiones de la Asamblea General, o realizar acciones de forma personal contrarias a la preservación de la salud;</w:t>
      </w:r>
    </w:p>
    <w:p w14:paraId="5071F8D6" w14:textId="77777777" w:rsidR="00996F2E" w:rsidRPr="00996F2E" w:rsidRDefault="00996F2E" w:rsidP="00996F2E">
      <w:pPr>
        <w:numPr>
          <w:ilvl w:val="0"/>
          <w:numId w:val="16"/>
        </w:numPr>
        <w:spacing w:after="0" w:line="240" w:lineRule="auto"/>
        <w:jc w:val="both"/>
        <w:rPr>
          <w:rFonts w:ascii="Garamond" w:hAnsi="Garamond" w:cs="Arial"/>
          <w:bCs/>
        </w:rPr>
      </w:pPr>
      <w:r w:rsidRPr="00996F2E">
        <w:rPr>
          <w:rFonts w:ascii="Garamond" w:hAnsi="Garamond" w:cs="Arial"/>
          <w:bCs/>
        </w:rPr>
        <w:t>Cuando manifieste oposición injustificada a los acuerdos tomados legalmente por la Asamblea General;</w:t>
      </w:r>
    </w:p>
    <w:p w14:paraId="3F640F7F" w14:textId="77777777" w:rsidR="00996F2E" w:rsidRPr="00996F2E" w:rsidRDefault="00996F2E" w:rsidP="00996F2E">
      <w:pPr>
        <w:spacing w:after="0" w:line="240" w:lineRule="auto"/>
        <w:jc w:val="both"/>
        <w:rPr>
          <w:rFonts w:ascii="Garamond" w:hAnsi="Garamond" w:cs="Arial"/>
          <w:bCs/>
        </w:rPr>
      </w:pPr>
    </w:p>
    <w:p w14:paraId="7CB3483C"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La destitución procederá con la decisión que por mayoría tome la Asamblea General.</w:t>
      </w:r>
    </w:p>
    <w:p w14:paraId="04E7227B" w14:textId="77777777" w:rsidR="00996F2E" w:rsidRPr="00996F2E" w:rsidRDefault="00996F2E" w:rsidP="00996F2E">
      <w:pPr>
        <w:spacing w:after="0" w:line="240" w:lineRule="auto"/>
        <w:jc w:val="both"/>
        <w:rPr>
          <w:rFonts w:ascii="Garamond" w:hAnsi="Garamond" w:cs="Arial"/>
          <w:bCs/>
        </w:rPr>
      </w:pPr>
    </w:p>
    <w:p w14:paraId="322285C0"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De ser destituido un integrante del Comité, su suplente quedará como titular y se deberá nombrar su suplente.</w:t>
      </w:r>
    </w:p>
    <w:p w14:paraId="7171F203" w14:textId="77777777" w:rsidR="00996F2E" w:rsidRPr="00996F2E" w:rsidRDefault="00996F2E" w:rsidP="00996F2E">
      <w:pPr>
        <w:spacing w:after="0" w:line="240" w:lineRule="auto"/>
        <w:jc w:val="both"/>
        <w:rPr>
          <w:rFonts w:ascii="Garamond" w:hAnsi="Garamond" w:cs="Arial"/>
          <w:bCs/>
        </w:rPr>
      </w:pPr>
    </w:p>
    <w:p w14:paraId="3B5E4012"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Cs/>
        </w:rPr>
        <w:t>El destituido podrá recurrir la decisión de destitución emitida por la Asamblea General, ante el H. Ayuntamiento quién turnará el recurso para que sea analizado y resuelto por la Sindicatura Municipal.</w:t>
      </w:r>
    </w:p>
    <w:p w14:paraId="14B7505D" w14:textId="77777777" w:rsidR="00996F2E" w:rsidRPr="00996F2E" w:rsidRDefault="00996F2E" w:rsidP="00996F2E">
      <w:pPr>
        <w:spacing w:after="0" w:line="240" w:lineRule="auto"/>
        <w:jc w:val="both"/>
        <w:rPr>
          <w:rFonts w:ascii="Garamond" w:hAnsi="Garamond" w:cs="Arial"/>
          <w:b/>
          <w:bCs/>
        </w:rPr>
      </w:pPr>
    </w:p>
    <w:p w14:paraId="5792CEAF"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ARTÍCULO 19.-</w:t>
      </w:r>
      <w:r w:rsidRPr="00996F2E">
        <w:rPr>
          <w:rFonts w:ascii="Garamond" w:hAnsi="Garamond" w:cs="Arial"/>
          <w:bCs/>
        </w:rPr>
        <w:t xml:space="preserve"> La solicitud de su suspensión o remoción podrán ser formulada con por lo menos cinco de los integrantes propietarios del Comité Municipal, quienes documental o verbalmente ante la Asamblea General, proporcionarán y acreditarán los hechos que motivan la suspensión o remoción del integrante del comité; tomando la Asamblea General las providencias necesarias para en consecuencia resolver el planteamiento.</w:t>
      </w:r>
    </w:p>
    <w:p w14:paraId="360FF3AE" w14:textId="77777777" w:rsidR="00996F2E" w:rsidRPr="00996F2E" w:rsidRDefault="00996F2E" w:rsidP="00996F2E">
      <w:pPr>
        <w:spacing w:after="0" w:line="240" w:lineRule="auto"/>
        <w:jc w:val="both"/>
        <w:rPr>
          <w:rFonts w:ascii="Garamond" w:hAnsi="Garamond" w:cs="Arial"/>
          <w:bCs/>
        </w:rPr>
      </w:pPr>
    </w:p>
    <w:p w14:paraId="1D042777" w14:textId="77777777" w:rsidR="00996F2E" w:rsidRPr="00996F2E" w:rsidRDefault="00996F2E" w:rsidP="00996F2E">
      <w:pPr>
        <w:spacing w:after="0" w:line="240" w:lineRule="auto"/>
        <w:jc w:val="both"/>
        <w:rPr>
          <w:rFonts w:ascii="Garamond" w:hAnsi="Garamond" w:cs="Arial"/>
          <w:bCs/>
        </w:rPr>
      </w:pPr>
      <w:r w:rsidRPr="00996F2E">
        <w:rPr>
          <w:rFonts w:ascii="Garamond" w:hAnsi="Garamond" w:cs="Arial"/>
          <w:b/>
          <w:bCs/>
        </w:rPr>
        <w:t xml:space="preserve">ARTÍCULO 20.- </w:t>
      </w:r>
      <w:r w:rsidRPr="00996F2E">
        <w:rPr>
          <w:rFonts w:ascii="Garamond" w:hAnsi="Garamond" w:cs="Arial"/>
          <w:bCs/>
        </w:rPr>
        <w:t>Si la suspensión o remoción resultare procedente por causa del Comité Municipal de algún acto considerado ilícito, la Asamblea General por conducto del Secretario General, lo hará del conocimiento de la autoridad competente para los efectos legales correspondientes; haciendo el informe respectivo al Ayuntamiento.</w:t>
      </w:r>
    </w:p>
    <w:p w14:paraId="436ABE1F" w14:textId="77777777" w:rsidR="00996F2E" w:rsidRPr="00996F2E" w:rsidRDefault="00996F2E" w:rsidP="00996F2E">
      <w:pPr>
        <w:spacing w:after="0" w:line="240" w:lineRule="auto"/>
        <w:rPr>
          <w:rFonts w:ascii="Garamond" w:hAnsi="Garamond" w:cs="Arial"/>
          <w:bCs/>
        </w:rPr>
      </w:pPr>
    </w:p>
    <w:p w14:paraId="088EC5CB" w14:textId="77777777" w:rsidR="00996F2E" w:rsidRPr="00996F2E" w:rsidRDefault="00996F2E" w:rsidP="00996F2E">
      <w:pPr>
        <w:spacing w:after="0" w:line="240" w:lineRule="auto"/>
        <w:jc w:val="center"/>
        <w:rPr>
          <w:rFonts w:ascii="Garamond" w:hAnsi="Garamond" w:cs="Arial"/>
          <w:b/>
          <w:bCs/>
        </w:rPr>
      </w:pPr>
      <w:r w:rsidRPr="00996F2E">
        <w:rPr>
          <w:rFonts w:ascii="Garamond" w:hAnsi="Garamond" w:cs="Arial"/>
          <w:b/>
          <w:bCs/>
        </w:rPr>
        <w:t>TRANSITORIOS</w:t>
      </w:r>
    </w:p>
    <w:p w14:paraId="6846B251" w14:textId="77777777" w:rsidR="00996F2E" w:rsidRPr="00996F2E" w:rsidRDefault="00996F2E" w:rsidP="00996F2E">
      <w:pPr>
        <w:spacing w:after="0" w:line="240" w:lineRule="auto"/>
        <w:rPr>
          <w:rFonts w:ascii="Garamond" w:hAnsi="Garamond" w:cs="Arial"/>
          <w:b/>
          <w:bCs/>
        </w:rPr>
      </w:pPr>
    </w:p>
    <w:p w14:paraId="7B33C8C1" w14:textId="77777777" w:rsidR="00996F2E" w:rsidRPr="00996F2E" w:rsidRDefault="00996F2E" w:rsidP="00996F2E">
      <w:pPr>
        <w:spacing w:after="0" w:line="240" w:lineRule="auto"/>
        <w:rPr>
          <w:rFonts w:ascii="Garamond" w:hAnsi="Garamond" w:cs="Arial"/>
          <w:bCs/>
        </w:rPr>
      </w:pPr>
      <w:r w:rsidRPr="00996F2E">
        <w:rPr>
          <w:rFonts w:ascii="Garamond" w:hAnsi="Garamond" w:cs="Arial"/>
          <w:b/>
          <w:bCs/>
        </w:rPr>
        <w:t>PRIMERO.-</w:t>
      </w:r>
      <w:r w:rsidRPr="00996F2E">
        <w:rPr>
          <w:rFonts w:ascii="Garamond" w:hAnsi="Garamond" w:cs="Arial"/>
          <w:bCs/>
        </w:rPr>
        <w:t xml:space="preserve"> El presente reglamento y sus disposiciones entrarán en vigencia a partir del día siguiente de su publicación en la Gaceta Municipal.</w:t>
      </w:r>
    </w:p>
    <w:p w14:paraId="0CA99392" w14:textId="77777777" w:rsidR="00996F2E" w:rsidRPr="00996F2E" w:rsidRDefault="00996F2E" w:rsidP="00996F2E">
      <w:pPr>
        <w:spacing w:after="0" w:line="240" w:lineRule="auto"/>
        <w:rPr>
          <w:rFonts w:ascii="Garamond" w:hAnsi="Garamond" w:cs="Arial"/>
          <w:bCs/>
        </w:rPr>
      </w:pPr>
    </w:p>
    <w:p w14:paraId="608EFA77" w14:textId="77777777" w:rsidR="00996F2E" w:rsidRPr="00996F2E" w:rsidRDefault="00996F2E" w:rsidP="00996F2E">
      <w:pPr>
        <w:spacing w:after="0" w:line="240" w:lineRule="auto"/>
        <w:rPr>
          <w:rFonts w:ascii="Garamond" w:hAnsi="Garamond" w:cs="Arial"/>
          <w:bCs/>
        </w:rPr>
      </w:pPr>
      <w:r w:rsidRPr="00996F2E">
        <w:rPr>
          <w:rFonts w:ascii="Garamond" w:hAnsi="Garamond" w:cs="Arial"/>
          <w:b/>
          <w:bCs/>
        </w:rPr>
        <w:t>SEGUNDO.-</w:t>
      </w:r>
      <w:r w:rsidRPr="00996F2E">
        <w:rPr>
          <w:rFonts w:ascii="Garamond" w:hAnsi="Garamond" w:cs="Arial"/>
          <w:bCs/>
        </w:rPr>
        <w:t xml:space="preserve"> Dentro de los 180 días naturales posteriores, a la entrada en vigencia del presente reglamento; el H. Ayuntamiento conformará y tomará protesta al Comité Municipal de Salud materia del presente reglamento.</w:t>
      </w:r>
    </w:p>
    <w:p w14:paraId="682B8A6F" w14:textId="77777777" w:rsidR="00996F2E" w:rsidRPr="00996F2E" w:rsidRDefault="00996F2E" w:rsidP="00996F2E">
      <w:pPr>
        <w:spacing w:after="0" w:line="240" w:lineRule="auto"/>
        <w:rPr>
          <w:rFonts w:ascii="Garamond" w:hAnsi="Garamond" w:cs="Arial"/>
          <w:bCs/>
        </w:rPr>
      </w:pPr>
    </w:p>
    <w:p w14:paraId="696AB10B" w14:textId="77777777" w:rsidR="00996F2E" w:rsidRPr="00996F2E" w:rsidRDefault="00996F2E" w:rsidP="00996F2E">
      <w:pPr>
        <w:spacing w:after="0" w:line="240" w:lineRule="auto"/>
        <w:rPr>
          <w:rFonts w:ascii="Garamond" w:hAnsi="Garamond" w:cs="Arial"/>
          <w:bCs/>
        </w:rPr>
      </w:pPr>
      <w:r w:rsidRPr="00996F2E">
        <w:rPr>
          <w:rFonts w:ascii="Garamond" w:hAnsi="Garamond" w:cs="Arial"/>
          <w:b/>
          <w:bCs/>
        </w:rPr>
        <w:t>TERCERO.-</w:t>
      </w:r>
      <w:r w:rsidRPr="00996F2E">
        <w:rPr>
          <w:rFonts w:ascii="Garamond" w:hAnsi="Garamond" w:cs="Arial"/>
          <w:bCs/>
        </w:rPr>
        <w:t xml:space="preserve"> Los integrantes del Comité Municipal de Salud a que alude el artículo 5 del presente reglamento, una vez tomada la protesta de ley, quedarán investidos de las obligaciones y facultades que les atribuye este ordenamiento municipal.</w:t>
      </w:r>
    </w:p>
    <w:p w14:paraId="3EC05B4D" w14:textId="77777777" w:rsidR="00996F2E" w:rsidRDefault="00996F2E" w:rsidP="00996F2E">
      <w:pPr>
        <w:spacing w:after="0" w:line="240" w:lineRule="auto"/>
        <w:rPr>
          <w:rFonts w:ascii="Garamond" w:hAnsi="Garamond" w:cs="Arial"/>
          <w:bCs/>
        </w:rPr>
      </w:pPr>
    </w:p>
    <w:p w14:paraId="2E4FEB13" w14:textId="77777777" w:rsidR="009671DB" w:rsidRPr="0084658F" w:rsidRDefault="009671DB" w:rsidP="009671DB">
      <w:pPr>
        <w:widowControl w:val="0"/>
        <w:autoSpaceDE w:val="0"/>
        <w:autoSpaceDN w:val="0"/>
        <w:adjustRightInd w:val="0"/>
        <w:spacing w:after="0" w:line="240" w:lineRule="auto"/>
        <w:ind w:right="49"/>
        <w:jc w:val="center"/>
        <w:rPr>
          <w:rFonts w:ascii="Garamond" w:eastAsiaTheme="minorEastAsia" w:hAnsi="Garamond" w:cs="Arial"/>
          <w:b/>
          <w:kern w:val="3"/>
          <w:lang w:eastAsia="zh-CN" w:bidi="hi-IN"/>
        </w:rPr>
      </w:pPr>
      <w:r w:rsidRPr="0084658F">
        <w:rPr>
          <w:rFonts w:ascii="Garamond" w:eastAsiaTheme="minorEastAsia" w:hAnsi="Garamond" w:cs="Arial"/>
          <w:b/>
          <w:kern w:val="3"/>
          <w:lang w:eastAsia="zh-CN" w:bidi="hi-IN"/>
        </w:rPr>
        <w:t>CREACIÓN</w:t>
      </w:r>
    </w:p>
    <w:p w14:paraId="4AFA163D" w14:textId="77777777" w:rsidR="009671DB" w:rsidRPr="0084658F" w:rsidRDefault="009671DB" w:rsidP="009671DB">
      <w:pPr>
        <w:widowControl w:val="0"/>
        <w:autoSpaceDE w:val="0"/>
        <w:autoSpaceDN w:val="0"/>
        <w:adjustRightInd w:val="0"/>
        <w:spacing w:after="0" w:line="240" w:lineRule="auto"/>
        <w:ind w:right="49"/>
        <w:jc w:val="center"/>
        <w:rPr>
          <w:rFonts w:ascii="Garamond" w:eastAsiaTheme="minorEastAsia" w:hAnsi="Garamond" w:cs="Arial"/>
          <w:b/>
          <w:kern w:val="3"/>
          <w:lang w:eastAsia="zh-CN" w:bidi="hi-IN"/>
        </w:rPr>
      </w:pPr>
    </w:p>
    <w:p w14:paraId="257C5830" w14:textId="76B697D0" w:rsidR="009671DB" w:rsidRPr="006D6FEB" w:rsidRDefault="009671DB" w:rsidP="001F4541">
      <w:pPr>
        <w:widowControl w:val="0"/>
        <w:autoSpaceDE w:val="0"/>
        <w:autoSpaceDN w:val="0"/>
        <w:adjustRightInd w:val="0"/>
        <w:spacing w:after="0" w:line="240" w:lineRule="auto"/>
        <w:ind w:right="49"/>
        <w:jc w:val="both"/>
        <w:rPr>
          <w:rFonts w:ascii="Garamond" w:hAnsi="Garamond" w:cs="Arial"/>
          <w:bCs/>
        </w:rPr>
      </w:pPr>
      <w:r w:rsidRPr="0084658F">
        <w:rPr>
          <w:rFonts w:ascii="Garamond" w:hAnsi="Garamond" w:cs="Arial"/>
        </w:rPr>
        <w:t xml:space="preserve">Mediante acuerdo de ayuntamiento </w:t>
      </w:r>
      <w:r w:rsidR="0084658F">
        <w:rPr>
          <w:rFonts w:ascii="Garamond" w:hAnsi="Garamond" w:cs="Arial"/>
          <w:b/>
        </w:rPr>
        <w:t>0</w:t>
      </w:r>
      <w:r w:rsidR="00806C20" w:rsidRPr="0084658F">
        <w:rPr>
          <w:rFonts w:ascii="Garamond" w:hAnsi="Garamond" w:cs="Arial"/>
          <w:b/>
        </w:rPr>
        <w:t>315</w:t>
      </w:r>
      <w:r w:rsidRPr="0084658F">
        <w:rPr>
          <w:rFonts w:ascii="Garamond" w:hAnsi="Garamond" w:cs="Arial"/>
          <w:b/>
        </w:rPr>
        <w:t>/</w:t>
      </w:r>
      <w:r w:rsidR="00806C20" w:rsidRPr="0084658F">
        <w:rPr>
          <w:rFonts w:ascii="Garamond" w:hAnsi="Garamond" w:cs="Arial"/>
          <w:b/>
        </w:rPr>
        <w:t xml:space="preserve">2025 </w:t>
      </w:r>
      <w:r w:rsidRPr="0084658F">
        <w:rPr>
          <w:rFonts w:ascii="Garamond" w:hAnsi="Garamond" w:cs="Arial"/>
        </w:rPr>
        <w:t xml:space="preserve">aprobado en la sesión ordinaria de ayuntamiento de fecha </w:t>
      </w:r>
      <w:r w:rsidR="00806C20" w:rsidRPr="0084658F">
        <w:rPr>
          <w:rFonts w:ascii="Garamond" w:hAnsi="Garamond" w:cs="Arial"/>
        </w:rPr>
        <w:t>25</w:t>
      </w:r>
      <w:r w:rsidRPr="0084658F">
        <w:rPr>
          <w:rFonts w:ascii="Garamond" w:hAnsi="Garamond" w:cs="Arial"/>
        </w:rPr>
        <w:t xml:space="preserve"> de </w:t>
      </w:r>
      <w:r w:rsidR="00806C20" w:rsidRPr="0084658F">
        <w:rPr>
          <w:rFonts w:ascii="Garamond" w:hAnsi="Garamond" w:cs="Arial"/>
        </w:rPr>
        <w:t>Septiembre</w:t>
      </w:r>
      <w:r w:rsidRPr="0084658F">
        <w:rPr>
          <w:rFonts w:ascii="Garamond" w:hAnsi="Garamond" w:cs="Arial"/>
        </w:rPr>
        <w:t xml:space="preserve"> del año </w:t>
      </w:r>
      <w:r w:rsidR="00806C20" w:rsidRPr="0084658F">
        <w:rPr>
          <w:rFonts w:ascii="Garamond" w:hAnsi="Garamond" w:cs="Arial"/>
        </w:rPr>
        <w:t>2025</w:t>
      </w:r>
      <w:r w:rsidRPr="0084658F">
        <w:rPr>
          <w:rFonts w:ascii="Garamond" w:hAnsi="Garamond" w:cs="Arial"/>
        </w:rPr>
        <w:t xml:space="preserve">, se aprobó la creación del Reglamento de </w:t>
      </w:r>
      <w:r w:rsidR="00806C20" w:rsidRPr="0084658F">
        <w:rPr>
          <w:rFonts w:ascii="Garamond" w:hAnsi="Garamond" w:cs="Arial"/>
        </w:rPr>
        <w:t>Comité Municipal de Salud del Municipio de Puerto Vallarta, Jalisco, mismo</w:t>
      </w:r>
      <w:r w:rsidRPr="0084658F">
        <w:rPr>
          <w:rFonts w:ascii="Garamond" w:hAnsi="Garamond" w:cs="Arial"/>
        </w:rPr>
        <w:t xml:space="preserve"> que se publicó en la</w:t>
      </w:r>
      <w:r w:rsidRPr="0084658F">
        <w:rPr>
          <w:rFonts w:ascii="Garamond" w:eastAsiaTheme="minorEastAsia" w:hAnsi="Garamond" w:cs="Arial"/>
          <w:kern w:val="3"/>
          <w:lang w:eastAsia="zh-CN" w:bidi="hi-IN"/>
        </w:rPr>
        <w:t xml:space="preserve"> Gaceta Municipal Año </w:t>
      </w:r>
      <w:r w:rsidR="001234AB" w:rsidRPr="0084658F">
        <w:rPr>
          <w:rFonts w:ascii="Garamond" w:eastAsiaTheme="minorEastAsia" w:hAnsi="Garamond" w:cs="Arial"/>
          <w:kern w:val="3"/>
          <w:lang w:eastAsia="zh-CN" w:bidi="hi-IN"/>
        </w:rPr>
        <w:t>02</w:t>
      </w:r>
      <w:r w:rsidRPr="0084658F">
        <w:rPr>
          <w:rFonts w:ascii="Garamond" w:eastAsiaTheme="minorEastAsia" w:hAnsi="Garamond" w:cs="Arial"/>
          <w:kern w:val="3"/>
          <w:lang w:eastAsia="zh-CN" w:bidi="hi-IN"/>
        </w:rPr>
        <w:t xml:space="preserve">, Número </w:t>
      </w:r>
      <w:r w:rsidR="001234AB" w:rsidRPr="0084658F">
        <w:rPr>
          <w:rFonts w:ascii="Garamond" w:eastAsiaTheme="minorEastAsia" w:hAnsi="Garamond" w:cs="Arial"/>
          <w:kern w:val="3"/>
          <w:lang w:eastAsia="zh-CN" w:bidi="hi-IN"/>
        </w:rPr>
        <w:t>16</w:t>
      </w:r>
      <w:r w:rsidRPr="0084658F">
        <w:rPr>
          <w:rFonts w:ascii="Garamond" w:eastAsiaTheme="minorEastAsia" w:hAnsi="Garamond" w:cs="Arial"/>
          <w:kern w:val="3"/>
          <w:lang w:eastAsia="zh-CN" w:bidi="hi-IN"/>
        </w:rPr>
        <w:t xml:space="preserve">, </w:t>
      </w:r>
      <w:r w:rsidR="001234AB" w:rsidRPr="0084658F">
        <w:rPr>
          <w:rFonts w:ascii="Garamond" w:eastAsiaTheme="minorEastAsia" w:hAnsi="Garamond" w:cs="Arial"/>
          <w:kern w:val="3"/>
          <w:lang w:eastAsia="zh-CN" w:bidi="hi-IN"/>
        </w:rPr>
        <w:t>Extrao</w:t>
      </w:r>
      <w:r w:rsidRPr="0084658F">
        <w:rPr>
          <w:rFonts w:ascii="Garamond" w:eastAsiaTheme="minorEastAsia" w:hAnsi="Garamond" w:cs="Arial"/>
          <w:kern w:val="3"/>
          <w:lang w:eastAsia="zh-CN" w:bidi="hi-IN"/>
        </w:rPr>
        <w:t xml:space="preserve">rdinaria, Edición </w:t>
      </w:r>
      <w:r w:rsidR="001234AB" w:rsidRPr="0084658F">
        <w:rPr>
          <w:rFonts w:ascii="Garamond" w:eastAsiaTheme="minorEastAsia" w:hAnsi="Garamond" w:cs="Arial"/>
          <w:kern w:val="3"/>
          <w:lang w:eastAsia="zh-CN" w:bidi="hi-IN"/>
        </w:rPr>
        <w:t>15 de Octubre de 2025</w:t>
      </w:r>
      <w:r w:rsidRPr="0084658F">
        <w:rPr>
          <w:rFonts w:ascii="Garamond" w:eastAsiaTheme="minorEastAsia" w:hAnsi="Garamond" w:cs="Arial"/>
          <w:kern w:val="3"/>
          <w:lang w:eastAsia="zh-CN" w:bidi="hi-IN"/>
        </w:rPr>
        <w:t>.</w:t>
      </w:r>
    </w:p>
    <w:sectPr w:rsidR="009671DB" w:rsidRPr="006D6FEB" w:rsidSect="001234AB">
      <w:footerReference w:type="default" r:id="rId8"/>
      <w:pgSz w:w="12240" w:h="15840" w:code="1"/>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7701E" w14:textId="77777777" w:rsidR="003A488E" w:rsidRDefault="003A488E" w:rsidP="00996F2E">
      <w:pPr>
        <w:spacing w:after="0" w:line="240" w:lineRule="auto"/>
      </w:pPr>
      <w:r>
        <w:separator/>
      </w:r>
    </w:p>
  </w:endnote>
  <w:endnote w:type="continuationSeparator" w:id="0">
    <w:p w14:paraId="69B316CA" w14:textId="77777777" w:rsidR="003A488E" w:rsidRDefault="003A488E" w:rsidP="0099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431554"/>
      <w:docPartObj>
        <w:docPartGallery w:val="Page Numbers (Bottom of Page)"/>
        <w:docPartUnique/>
      </w:docPartObj>
    </w:sdtPr>
    <w:sdtEndPr/>
    <w:sdtContent>
      <w:p w14:paraId="2227BBDC" w14:textId="6EEB5A7D" w:rsidR="00F31065" w:rsidRDefault="00F31065">
        <w:pPr>
          <w:pStyle w:val="Piedepgina"/>
          <w:jc w:val="right"/>
        </w:pPr>
        <w:r>
          <w:fldChar w:fldCharType="begin"/>
        </w:r>
        <w:r>
          <w:instrText>PAGE   \* MERGEFORMAT</w:instrText>
        </w:r>
        <w:r>
          <w:fldChar w:fldCharType="separate"/>
        </w:r>
        <w:r w:rsidR="004825D4" w:rsidRPr="004825D4">
          <w:rPr>
            <w:noProof/>
            <w:lang w:val="es-ES"/>
          </w:rPr>
          <w:t>5</w:t>
        </w:r>
        <w:r>
          <w:fldChar w:fldCharType="end"/>
        </w:r>
      </w:p>
    </w:sdtContent>
  </w:sdt>
  <w:p w14:paraId="1A08AE97" w14:textId="77777777" w:rsidR="00F31065" w:rsidRDefault="00F31065">
    <w:pPr>
      <w:pStyle w:val="Piedepgina"/>
    </w:pPr>
  </w:p>
  <w:p w14:paraId="204DE864" w14:textId="77777777" w:rsidR="00F31065" w:rsidRDefault="00F31065">
    <w:pPr>
      <w:pStyle w:val="Piedepgina"/>
    </w:pPr>
  </w:p>
  <w:p w14:paraId="10EF8CCE" w14:textId="77777777" w:rsidR="00F31065" w:rsidRDefault="00F310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B3277" w14:textId="77777777" w:rsidR="003A488E" w:rsidRDefault="003A488E" w:rsidP="00996F2E">
      <w:pPr>
        <w:spacing w:after="0" w:line="240" w:lineRule="auto"/>
      </w:pPr>
      <w:r>
        <w:separator/>
      </w:r>
    </w:p>
  </w:footnote>
  <w:footnote w:type="continuationSeparator" w:id="0">
    <w:p w14:paraId="19D00D85" w14:textId="77777777" w:rsidR="003A488E" w:rsidRDefault="003A488E" w:rsidP="00996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B4B"/>
    <w:multiLevelType w:val="hybridMultilevel"/>
    <w:tmpl w:val="24B245CE"/>
    <w:lvl w:ilvl="0" w:tplc="D49AA3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A52C99"/>
    <w:multiLevelType w:val="hybridMultilevel"/>
    <w:tmpl w:val="3B7C5D18"/>
    <w:lvl w:ilvl="0" w:tplc="DE10A428">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nsid w:val="1E3916C0"/>
    <w:multiLevelType w:val="hybridMultilevel"/>
    <w:tmpl w:val="3FEA5C86"/>
    <w:lvl w:ilvl="0" w:tplc="0AFE2E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180D92"/>
    <w:multiLevelType w:val="hybridMultilevel"/>
    <w:tmpl w:val="2FF2B978"/>
    <w:lvl w:ilvl="0" w:tplc="9AF417FA">
      <w:start w:val="2"/>
      <w:numFmt w:val="decimal"/>
      <w:lvlText w:val="%1."/>
      <w:lvlJc w:val="left"/>
      <w:pPr>
        <w:ind w:left="1435" w:hanging="360"/>
      </w:pPr>
      <w:rPr>
        <w:rFonts w:hint="default"/>
      </w:rPr>
    </w:lvl>
    <w:lvl w:ilvl="1" w:tplc="080A0019" w:tentative="1">
      <w:start w:val="1"/>
      <w:numFmt w:val="lowerLetter"/>
      <w:lvlText w:val="%2."/>
      <w:lvlJc w:val="left"/>
      <w:pPr>
        <w:ind w:left="2155" w:hanging="360"/>
      </w:pPr>
    </w:lvl>
    <w:lvl w:ilvl="2" w:tplc="080A001B" w:tentative="1">
      <w:start w:val="1"/>
      <w:numFmt w:val="lowerRoman"/>
      <w:lvlText w:val="%3."/>
      <w:lvlJc w:val="right"/>
      <w:pPr>
        <w:ind w:left="2875" w:hanging="180"/>
      </w:pPr>
    </w:lvl>
    <w:lvl w:ilvl="3" w:tplc="080A000F" w:tentative="1">
      <w:start w:val="1"/>
      <w:numFmt w:val="decimal"/>
      <w:lvlText w:val="%4."/>
      <w:lvlJc w:val="left"/>
      <w:pPr>
        <w:ind w:left="3595" w:hanging="360"/>
      </w:pPr>
    </w:lvl>
    <w:lvl w:ilvl="4" w:tplc="080A0019" w:tentative="1">
      <w:start w:val="1"/>
      <w:numFmt w:val="lowerLetter"/>
      <w:lvlText w:val="%5."/>
      <w:lvlJc w:val="left"/>
      <w:pPr>
        <w:ind w:left="4315" w:hanging="360"/>
      </w:pPr>
    </w:lvl>
    <w:lvl w:ilvl="5" w:tplc="080A001B" w:tentative="1">
      <w:start w:val="1"/>
      <w:numFmt w:val="lowerRoman"/>
      <w:lvlText w:val="%6."/>
      <w:lvlJc w:val="right"/>
      <w:pPr>
        <w:ind w:left="5035" w:hanging="180"/>
      </w:pPr>
    </w:lvl>
    <w:lvl w:ilvl="6" w:tplc="080A000F" w:tentative="1">
      <w:start w:val="1"/>
      <w:numFmt w:val="decimal"/>
      <w:lvlText w:val="%7."/>
      <w:lvlJc w:val="left"/>
      <w:pPr>
        <w:ind w:left="5755" w:hanging="360"/>
      </w:pPr>
    </w:lvl>
    <w:lvl w:ilvl="7" w:tplc="080A0019" w:tentative="1">
      <w:start w:val="1"/>
      <w:numFmt w:val="lowerLetter"/>
      <w:lvlText w:val="%8."/>
      <w:lvlJc w:val="left"/>
      <w:pPr>
        <w:ind w:left="6475" w:hanging="360"/>
      </w:pPr>
    </w:lvl>
    <w:lvl w:ilvl="8" w:tplc="080A001B" w:tentative="1">
      <w:start w:val="1"/>
      <w:numFmt w:val="lowerRoman"/>
      <w:lvlText w:val="%9."/>
      <w:lvlJc w:val="right"/>
      <w:pPr>
        <w:ind w:left="7195" w:hanging="180"/>
      </w:pPr>
    </w:lvl>
  </w:abstractNum>
  <w:abstractNum w:abstractNumId="4">
    <w:nsid w:val="24DA0991"/>
    <w:multiLevelType w:val="hybridMultilevel"/>
    <w:tmpl w:val="8A8449AE"/>
    <w:lvl w:ilvl="0" w:tplc="ADA88038">
      <w:start w:val="1"/>
      <w:numFmt w:val="upperRoman"/>
      <w:lvlText w:val="%1."/>
      <w:lvlJc w:val="left"/>
      <w:pPr>
        <w:ind w:left="1833" w:hanging="720"/>
      </w:pPr>
      <w:rPr>
        <w:rFonts w:hint="default"/>
      </w:rPr>
    </w:lvl>
    <w:lvl w:ilvl="1" w:tplc="080A0019" w:tentative="1">
      <w:start w:val="1"/>
      <w:numFmt w:val="lowerLetter"/>
      <w:lvlText w:val="%2."/>
      <w:lvlJc w:val="left"/>
      <w:pPr>
        <w:ind w:left="2193" w:hanging="360"/>
      </w:pPr>
    </w:lvl>
    <w:lvl w:ilvl="2" w:tplc="080A001B" w:tentative="1">
      <w:start w:val="1"/>
      <w:numFmt w:val="lowerRoman"/>
      <w:lvlText w:val="%3."/>
      <w:lvlJc w:val="right"/>
      <w:pPr>
        <w:ind w:left="2913" w:hanging="180"/>
      </w:pPr>
    </w:lvl>
    <w:lvl w:ilvl="3" w:tplc="080A000F" w:tentative="1">
      <w:start w:val="1"/>
      <w:numFmt w:val="decimal"/>
      <w:lvlText w:val="%4."/>
      <w:lvlJc w:val="left"/>
      <w:pPr>
        <w:ind w:left="3633" w:hanging="360"/>
      </w:pPr>
    </w:lvl>
    <w:lvl w:ilvl="4" w:tplc="080A0019" w:tentative="1">
      <w:start w:val="1"/>
      <w:numFmt w:val="lowerLetter"/>
      <w:lvlText w:val="%5."/>
      <w:lvlJc w:val="left"/>
      <w:pPr>
        <w:ind w:left="4353" w:hanging="360"/>
      </w:pPr>
    </w:lvl>
    <w:lvl w:ilvl="5" w:tplc="080A001B" w:tentative="1">
      <w:start w:val="1"/>
      <w:numFmt w:val="lowerRoman"/>
      <w:lvlText w:val="%6."/>
      <w:lvlJc w:val="right"/>
      <w:pPr>
        <w:ind w:left="5073" w:hanging="180"/>
      </w:pPr>
    </w:lvl>
    <w:lvl w:ilvl="6" w:tplc="080A000F" w:tentative="1">
      <w:start w:val="1"/>
      <w:numFmt w:val="decimal"/>
      <w:lvlText w:val="%7."/>
      <w:lvlJc w:val="left"/>
      <w:pPr>
        <w:ind w:left="5793" w:hanging="360"/>
      </w:pPr>
    </w:lvl>
    <w:lvl w:ilvl="7" w:tplc="080A0019" w:tentative="1">
      <w:start w:val="1"/>
      <w:numFmt w:val="lowerLetter"/>
      <w:lvlText w:val="%8."/>
      <w:lvlJc w:val="left"/>
      <w:pPr>
        <w:ind w:left="6513" w:hanging="360"/>
      </w:pPr>
    </w:lvl>
    <w:lvl w:ilvl="8" w:tplc="080A001B" w:tentative="1">
      <w:start w:val="1"/>
      <w:numFmt w:val="lowerRoman"/>
      <w:lvlText w:val="%9."/>
      <w:lvlJc w:val="right"/>
      <w:pPr>
        <w:ind w:left="7233" w:hanging="180"/>
      </w:pPr>
    </w:lvl>
  </w:abstractNum>
  <w:abstractNum w:abstractNumId="5">
    <w:nsid w:val="258930D5"/>
    <w:multiLevelType w:val="hybridMultilevel"/>
    <w:tmpl w:val="D44872D6"/>
    <w:lvl w:ilvl="0" w:tplc="4B28BE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F765F1"/>
    <w:multiLevelType w:val="hybridMultilevel"/>
    <w:tmpl w:val="FF0E7B22"/>
    <w:lvl w:ilvl="0" w:tplc="3F3A101C">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615F05"/>
    <w:multiLevelType w:val="hybridMultilevel"/>
    <w:tmpl w:val="3E5A7900"/>
    <w:lvl w:ilvl="0" w:tplc="77847F32">
      <w:start w:val="1"/>
      <w:numFmt w:val="lowerLetter"/>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154492"/>
    <w:multiLevelType w:val="hybridMultilevel"/>
    <w:tmpl w:val="C6C87C7C"/>
    <w:lvl w:ilvl="0" w:tplc="02EEDE2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F3935DE"/>
    <w:multiLevelType w:val="hybridMultilevel"/>
    <w:tmpl w:val="25BE3FAA"/>
    <w:lvl w:ilvl="0" w:tplc="936AF0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4571DE"/>
    <w:multiLevelType w:val="hybridMultilevel"/>
    <w:tmpl w:val="1A4C27CC"/>
    <w:lvl w:ilvl="0" w:tplc="D0BEA2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8E0EEC"/>
    <w:multiLevelType w:val="hybridMultilevel"/>
    <w:tmpl w:val="B55E49E0"/>
    <w:lvl w:ilvl="0" w:tplc="43F0DB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0E0047"/>
    <w:multiLevelType w:val="hybridMultilevel"/>
    <w:tmpl w:val="CEFEA304"/>
    <w:lvl w:ilvl="0" w:tplc="E38045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B02279"/>
    <w:multiLevelType w:val="hybridMultilevel"/>
    <w:tmpl w:val="83C809D2"/>
    <w:lvl w:ilvl="0" w:tplc="080A000F">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nsid w:val="755927D4"/>
    <w:multiLevelType w:val="hybridMultilevel"/>
    <w:tmpl w:val="EF82E914"/>
    <w:lvl w:ilvl="0" w:tplc="7F50B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9E3509C"/>
    <w:multiLevelType w:val="hybridMultilevel"/>
    <w:tmpl w:val="C442BB26"/>
    <w:lvl w:ilvl="0" w:tplc="39C0EA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13"/>
  </w:num>
  <w:num w:numId="4">
    <w:abstractNumId w:val="15"/>
  </w:num>
  <w:num w:numId="5">
    <w:abstractNumId w:val="8"/>
  </w:num>
  <w:num w:numId="6">
    <w:abstractNumId w:val="12"/>
  </w:num>
  <w:num w:numId="7">
    <w:abstractNumId w:val="7"/>
  </w:num>
  <w:num w:numId="8">
    <w:abstractNumId w:val="14"/>
  </w:num>
  <w:num w:numId="9">
    <w:abstractNumId w:val="5"/>
  </w:num>
  <w:num w:numId="10">
    <w:abstractNumId w:val="3"/>
  </w:num>
  <w:num w:numId="11">
    <w:abstractNumId w:val="6"/>
  </w:num>
  <w:num w:numId="12">
    <w:abstractNumId w:val="11"/>
  </w:num>
  <w:num w:numId="13">
    <w:abstractNumId w:val="0"/>
  </w:num>
  <w:num w:numId="14">
    <w:abstractNumId w:val="1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2E"/>
    <w:rsid w:val="0003422C"/>
    <w:rsid w:val="000D3709"/>
    <w:rsid w:val="001234AB"/>
    <w:rsid w:val="0019083E"/>
    <w:rsid w:val="001F4541"/>
    <w:rsid w:val="00252BE9"/>
    <w:rsid w:val="003A488E"/>
    <w:rsid w:val="004825D4"/>
    <w:rsid w:val="005C351F"/>
    <w:rsid w:val="005D5116"/>
    <w:rsid w:val="006D6FEB"/>
    <w:rsid w:val="00806C20"/>
    <w:rsid w:val="0084658F"/>
    <w:rsid w:val="009671DB"/>
    <w:rsid w:val="00996F2E"/>
    <w:rsid w:val="00A3418D"/>
    <w:rsid w:val="00A64F14"/>
    <w:rsid w:val="00EE60AD"/>
    <w:rsid w:val="00F2720E"/>
    <w:rsid w:val="00F31065"/>
    <w:rsid w:val="00FD7D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F2E"/>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6F2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96F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6F2E"/>
    <w:rPr>
      <w:rFonts w:ascii="Calibri" w:eastAsia="Calibri" w:hAnsi="Calibri" w:cs="Calibri"/>
    </w:rPr>
  </w:style>
  <w:style w:type="character" w:styleId="Nmerodepgina">
    <w:name w:val="page number"/>
    <w:basedOn w:val="Fuentedeprrafopredeter"/>
    <w:uiPriority w:val="99"/>
    <w:unhideWhenUsed/>
    <w:rsid w:val="00996F2E"/>
  </w:style>
  <w:style w:type="table" w:styleId="Tablaconcuadrcula">
    <w:name w:val="Table Grid"/>
    <w:basedOn w:val="Tablanormal"/>
    <w:uiPriority w:val="39"/>
    <w:rsid w:val="0099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996F2E"/>
    <w:rPr>
      <w:rFonts w:ascii="Calibri" w:eastAsia="Times New Roman" w:hAnsi="Calibri" w:cs="Times New Roman"/>
      <w:lang w:eastAsia="es-MX"/>
    </w:rPr>
  </w:style>
  <w:style w:type="paragraph" w:styleId="Sinespaciado">
    <w:name w:val="No Spacing"/>
    <w:link w:val="SinespaciadoCar"/>
    <w:uiPriority w:val="1"/>
    <w:qFormat/>
    <w:rsid w:val="00996F2E"/>
    <w:pPr>
      <w:spacing w:after="0" w:line="240" w:lineRule="auto"/>
    </w:pPr>
    <w:rPr>
      <w:rFonts w:ascii="Calibri" w:eastAsia="Times New Roman" w:hAnsi="Calibri" w:cs="Times New Roman"/>
      <w:lang w:eastAsia="es-MX"/>
    </w:rPr>
  </w:style>
  <w:style w:type="paragraph" w:customStyle="1" w:styleId="Normal1">
    <w:name w:val="Normal1"/>
    <w:rsid w:val="00996F2E"/>
    <w:pPr>
      <w:spacing w:after="200" w:line="276" w:lineRule="auto"/>
    </w:pPr>
    <w:rPr>
      <w:rFonts w:ascii="Calibri" w:eastAsia="Calibri" w:hAnsi="Calibri" w:cs="Calibri"/>
      <w:lang w:val="es-ES" w:eastAsia="es-ES"/>
    </w:rPr>
  </w:style>
  <w:style w:type="paragraph" w:styleId="Piedepgina">
    <w:name w:val="footer"/>
    <w:basedOn w:val="Normal"/>
    <w:link w:val="PiedepginaCar"/>
    <w:uiPriority w:val="99"/>
    <w:unhideWhenUsed/>
    <w:rsid w:val="00996F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6F2E"/>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F2E"/>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6F2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96F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6F2E"/>
    <w:rPr>
      <w:rFonts w:ascii="Calibri" w:eastAsia="Calibri" w:hAnsi="Calibri" w:cs="Calibri"/>
    </w:rPr>
  </w:style>
  <w:style w:type="character" w:styleId="Nmerodepgina">
    <w:name w:val="page number"/>
    <w:basedOn w:val="Fuentedeprrafopredeter"/>
    <w:uiPriority w:val="99"/>
    <w:unhideWhenUsed/>
    <w:rsid w:val="00996F2E"/>
  </w:style>
  <w:style w:type="table" w:styleId="Tablaconcuadrcula">
    <w:name w:val="Table Grid"/>
    <w:basedOn w:val="Tablanormal"/>
    <w:uiPriority w:val="39"/>
    <w:rsid w:val="0099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996F2E"/>
    <w:rPr>
      <w:rFonts w:ascii="Calibri" w:eastAsia="Times New Roman" w:hAnsi="Calibri" w:cs="Times New Roman"/>
      <w:lang w:eastAsia="es-MX"/>
    </w:rPr>
  </w:style>
  <w:style w:type="paragraph" w:styleId="Sinespaciado">
    <w:name w:val="No Spacing"/>
    <w:link w:val="SinespaciadoCar"/>
    <w:uiPriority w:val="1"/>
    <w:qFormat/>
    <w:rsid w:val="00996F2E"/>
    <w:pPr>
      <w:spacing w:after="0" w:line="240" w:lineRule="auto"/>
    </w:pPr>
    <w:rPr>
      <w:rFonts w:ascii="Calibri" w:eastAsia="Times New Roman" w:hAnsi="Calibri" w:cs="Times New Roman"/>
      <w:lang w:eastAsia="es-MX"/>
    </w:rPr>
  </w:style>
  <w:style w:type="paragraph" w:customStyle="1" w:styleId="Normal1">
    <w:name w:val="Normal1"/>
    <w:rsid w:val="00996F2E"/>
    <w:pPr>
      <w:spacing w:after="200" w:line="276" w:lineRule="auto"/>
    </w:pPr>
    <w:rPr>
      <w:rFonts w:ascii="Calibri" w:eastAsia="Calibri" w:hAnsi="Calibri" w:cs="Calibri"/>
      <w:lang w:val="es-ES" w:eastAsia="es-ES"/>
    </w:rPr>
  </w:style>
  <w:style w:type="paragraph" w:styleId="Piedepgina">
    <w:name w:val="footer"/>
    <w:basedOn w:val="Normal"/>
    <w:link w:val="PiedepginaCar"/>
    <w:uiPriority w:val="99"/>
    <w:unhideWhenUsed/>
    <w:rsid w:val="00996F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6F2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3114</Words>
  <Characters>17132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Gutiérrez Gil</dc:creator>
  <cp:lastModifiedBy>REGI084</cp:lastModifiedBy>
  <cp:revision>17</cp:revision>
  <dcterms:created xsi:type="dcterms:W3CDTF">2025-11-10T14:35:00Z</dcterms:created>
  <dcterms:modified xsi:type="dcterms:W3CDTF">2025-11-12T18:52:00Z</dcterms:modified>
</cp:coreProperties>
</file>